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FA6B" w14:textId="77777777" w:rsidR="00C36BF1" w:rsidRDefault="000A712E" w:rsidP="000A712E">
      <w:pPr>
        <w:shd w:val="clear" w:color="auto" w:fill="FFFFFF"/>
        <w:overflowPunct w:val="0"/>
        <w:autoSpaceDE w:val="0"/>
        <w:autoSpaceDN w:val="0"/>
        <w:adjustRightInd w:val="0"/>
        <w:spacing w:after="0" w:line="240" w:lineRule="auto"/>
        <w:textAlignment w:val="baseline"/>
        <w:rPr>
          <w:rFonts w:ascii="Georgia" w:eastAsia="Times New Roman" w:hAnsi="Georgia"/>
          <w:color w:val="333333"/>
          <w:sz w:val="24"/>
          <w:szCs w:val="24"/>
        </w:rPr>
      </w:pPr>
      <w:r w:rsidRPr="00C36BF1">
        <w:rPr>
          <w:rFonts w:ascii="Georgia" w:eastAsia="Times New Roman" w:hAnsi="Georgia"/>
          <w:b/>
          <w:color w:val="333333"/>
          <w:sz w:val="24"/>
          <w:szCs w:val="24"/>
        </w:rPr>
        <w:t>FOR IMMEDIAT</w:t>
      </w:r>
      <w:r w:rsidR="0087131A" w:rsidRPr="00C36BF1">
        <w:rPr>
          <w:rFonts w:ascii="Georgia" w:eastAsia="Times New Roman" w:hAnsi="Georgia"/>
          <w:b/>
          <w:color w:val="333333"/>
          <w:sz w:val="24"/>
          <w:szCs w:val="24"/>
        </w:rPr>
        <w:t>E RELEASE</w:t>
      </w:r>
      <w:r w:rsidR="007738C5" w:rsidRPr="00C36BF1">
        <w:rPr>
          <w:rFonts w:ascii="Georgia" w:eastAsia="Times New Roman" w:hAnsi="Georgia"/>
          <w:b/>
          <w:color w:val="333333"/>
          <w:sz w:val="24"/>
          <w:szCs w:val="24"/>
        </w:rPr>
        <w:t>:</w:t>
      </w:r>
      <w:r w:rsidR="0087131A" w:rsidRPr="00C36BF1">
        <w:rPr>
          <w:rFonts w:ascii="Georgia" w:eastAsia="Times New Roman" w:hAnsi="Georgia"/>
          <w:color w:val="333333"/>
          <w:sz w:val="24"/>
          <w:szCs w:val="24"/>
        </w:rPr>
        <w:t xml:space="preserve"> </w:t>
      </w:r>
      <w:r w:rsidR="0087131A" w:rsidRPr="00C36BF1">
        <w:rPr>
          <w:rFonts w:ascii="Georgia" w:eastAsia="Times New Roman" w:hAnsi="Georgia"/>
          <w:color w:val="333333"/>
          <w:sz w:val="24"/>
          <w:szCs w:val="24"/>
        </w:rPr>
        <w:tab/>
      </w:r>
      <w:r w:rsidR="0087131A" w:rsidRPr="00C36BF1">
        <w:rPr>
          <w:rFonts w:ascii="Georgia" w:eastAsia="Times New Roman" w:hAnsi="Georgia"/>
          <w:b/>
          <w:color w:val="333333"/>
          <w:sz w:val="24"/>
          <w:szCs w:val="24"/>
        </w:rPr>
        <w:tab/>
      </w:r>
      <w:r w:rsidR="0087131A" w:rsidRPr="00C36BF1">
        <w:rPr>
          <w:rFonts w:ascii="Georgia" w:eastAsia="Times New Roman" w:hAnsi="Georgia"/>
          <w:b/>
          <w:color w:val="333333"/>
          <w:sz w:val="24"/>
          <w:szCs w:val="24"/>
        </w:rPr>
        <w:tab/>
        <w:t xml:space="preserve">         CONTACT:  </w:t>
      </w:r>
      <w:r w:rsidR="00C36BF1">
        <w:rPr>
          <w:rFonts w:ascii="Georgia" w:eastAsia="Times New Roman" w:hAnsi="Georgia"/>
          <w:color w:val="333333"/>
          <w:sz w:val="24"/>
          <w:szCs w:val="24"/>
        </w:rPr>
        <w:t>Joe Splinter</w:t>
      </w:r>
    </w:p>
    <w:p w14:paraId="314973EB" w14:textId="76D9D7A4" w:rsidR="000A712E" w:rsidRPr="00C36BF1" w:rsidRDefault="00C36BF1" w:rsidP="000A712E">
      <w:pPr>
        <w:shd w:val="clear" w:color="auto" w:fill="FFFFFF"/>
        <w:overflowPunct w:val="0"/>
        <w:autoSpaceDE w:val="0"/>
        <w:autoSpaceDN w:val="0"/>
        <w:adjustRightInd w:val="0"/>
        <w:spacing w:after="0" w:line="240" w:lineRule="auto"/>
        <w:textAlignment w:val="baseline"/>
        <w:rPr>
          <w:rFonts w:ascii="Georgia" w:eastAsia="Times New Roman" w:hAnsi="Georgia"/>
          <w:color w:val="333333"/>
          <w:sz w:val="24"/>
          <w:szCs w:val="24"/>
        </w:rPr>
      </w:pPr>
      <w:r>
        <w:rPr>
          <w:rFonts w:ascii="Georgia" w:eastAsia="Times New Roman" w:hAnsi="Georgia"/>
          <w:color w:val="333333"/>
          <w:sz w:val="24"/>
          <w:szCs w:val="24"/>
        </w:rPr>
        <w:t>February 18, 2025</w:t>
      </w:r>
      <w:r w:rsidR="000A712E" w:rsidRPr="00C36BF1">
        <w:rPr>
          <w:rFonts w:ascii="Georgia" w:eastAsia="Times New Roman" w:hAnsi="Georgia"/>
          <w:b/>
          <w:color w:val="333333"/>
          <w:sz w:val="24"/>
          <w:szCs w:val="24"/>
        </w:rPr>
        <w:tab/>
      </w:r>
      <w:r w:rsidR="000A712E" w:rsidRPr="00C36BF1">
        <w:rPr>
          <w:rFonts w:ascii="Georgia" w:eastAsia="Times New Roman" w:hAnsi="Georgia"/>
          <w:b/>
          <w:color w:val="333333"/>
          <w:sz w:val="24"/>
          <w:szCs w:val="24"/>
        </w:rPr>
        <w:tab/>
      </w:r>
      <w:r w:rsidR="000A712E" w:rsidRPr="00C36BF1">
        <w:rPr>
          <w:rFonts w:ascii="Georgia" w:eastAsia="Times New Roman" w:hAnsi="Georgia"/>
          <w:b/>
          <w:color w:val="333333"/>
          <w:sz w:val="24"/>
          <w:szCs w:val="24"/>
        </w:rPr>
        <w:tab/>
      </w:r>
      <w:r w:rsidR="000A712E" w:rsidRPr="00C36BF1">
        <w:rPr>
          <w:rFonts w:ascii="Georgia" w:eastAsia="Times New Roman" w:hAnsi="Georgia"/>
          <w:b/>
          <w:color w:val="333333"/>
          <w:sz w:val="24"/>
          <w:szCs w:val="24"/>
        </w:rPr>
        <w:tab/>
      </w:r>
      <w:r w:rsidR="000A712E" w:rsidRPr="00C36BF1">
        <w:rPr>
          <w:rFonts w:ascii="Georgia" w:eastAsia="Times New Roman" w:hAnsi="Georgia"/>
          <w:b/>
          <w:color w:val="333333"/>
          <w:sz w:val="24"/>
          <w:szCs w:val="24"/>
        </w:rPr>
        <w:tab/>
      </w:r>
      <w:r w:rsidR="000A712E" w:rsidRPr="00C36BF1">
        <w:rPr>
          <w:rFonts w:ascii="Georgia" w:eastAsia="Times New Roman" w:hAnsi="Georgia"/>
          <w:b/>
          <w:color w:val="333333"/>
          <w:sz w:val="24"/>
          <w:szCs w:val="24"/>
        </w:rPr>
        <w:tab/>
      </w:r>
      <w:r w:rsidR="000A712E" w:rsidRPr="00C36BF1">
        <w:rPr>
          <w:rFonts w:ascii="Georgia" w:eastAsia="Times New Roman" w:hAnsi="Georgia"/>
          <w:b/>
          <w:color w:val="333333"/>
          <w:sz w:val="24"/>
          <w:szCs w:val="24"/>
        </w:rPr>
        <w:tab/>
      </w:r>
      <w:r w:rsidR="000A712E" w:rsidRPr="00C36BF1">
        <w:rPr>
          <w:rFonts w:ascii="Georgia" w:eastAsia="Times New Roman" w:hAnsi="Georgia"/>
          <w:b/>
          <w:color w:val="333333"/>
          <w:sz w:val="24"/>
          <w:szCs w:val="24"/>
        </w:rPr>
        <w:tab/>
      </w:r>
      <w:r w:rsidR="0087131A" w:rsidRPr="00C36BF1">
        <w:rPr>
          <w:rFonts w:ascii="Georgia" w:eastAsia="Times New Roman" w:hAnsi="Georgia"/>
          <w:b/>
          <w:color w:val="333333"/>
          <w:sz w:val="24"/>
          <w:szCs w:val="24"/>
        </w:rPr>
        <w:t xml:space="preserve">          </w:t>
      </w:r>
      <w:r>
        <w:rPr>
          <w:rFonts w:ascii="Georgia" w:eastAsia="Times New Roman" w:hAnsi="Georgia"/>
          <w:sz w:val="24"/>
          <w:szCs w:val="24"/>
        </w:rPr>
        <w:t>joe.splinter</w:t>
      </w:r>
      <w:r w:rsidR="00E434D9" w:rsidRPr="00C36BF1">
        <w:rPr>
          <w:rFonts w:ascii="Georgia" w:eastAsia="Times New Roman" w:hAnsi="Georgia"/>
          <w:sz w:val="24"/>
          <w:szCs w:val="24"/>
        </w:rPr>
        <w:t>@legis.wi.gov</w:t>
      </w:r>
      <w:r w:rsidR="00EA5482" w:rsidRPr="00C36BF1">
        <w:rPr>
          <w:rFonts w:ascii="Georgia" w:eastAsia="Times New Roman" w:hAnsi="Georgia"/>
          <w:color w:val="333333"/>
          <w:sz w:val="24"/>
          <w:szCs w:val="24"/>
        </w:rPr>
        <w:t xml:space="preserve"> </w:t>
      </w:r>
    </w:p>
    <w:p w14:paraId="69F0CDDE" w14:textId="77777777" w:rsidR="000A712E" w:rsidRPr="00C36BF1" w:rsidRDefault="000A712E" w:rsidP="000A712E">
      <w:pPr>
        <w:shd w:val="clear" w:color="auto" w:fill="FFFFFF"/>
        <w:overflowPunct w:val="0"/>
        <w:autoSpaceDE w:val="0"/>
        <w:autoSpaceDN w:val="0"/>
        <w:adjustRightInd w:val="0"/>
        <w:spacing w:after="0" w:line="240" w:lineRule="auto"/>
        <w:ind w:left="7200"/>
        <w:textAlignment w:val="baseline"/>
        <w:rPr>
          <w:rFonts w:ascii="Georgia" w:eastAsia="Times New Roman" w:hAnsi="Georgia"/>
          <w:color w:val="333333"/>
          <w:sz w:val="24"/>
          <w:szCs w:val="24"/>
        </w:rPr>
      </w:pPr>
      <w:r w:rsidRPr="00C36BF1">
        <w:rPr>
          <w:rFonts w:ascii="Georgia" w:eastAsia="Times New Roman" w:hAnsi="Georgia"/>
          <w:color w:val="333333"/>
          <w:sz w:val="24"/>
          <w:szCs w:val="24"/>
        </w:rPr>
        <w:t xml:space="preserve">          608-266-8546</w:t>
      </w:r>
    </w:p>
    <w:p w14:paraId="6FE0E174" w14:textId="04EA3DFA" w:rsidR="0050348F" w:rsidRPr="00C36BF1" w:rsidRDefault="0050348F" w:rsidP="00076BD8">
      <w:pPr>
        <w:shd w:val="clear" w:color="auto" w:fill="FFFFFF"/>
        <w:overflowPunct w:val="0"/>
        <w:autoSpaceDE w:val="0"/>
        <w:autoSpaceDN w:val="0"/>
        <w:adjustRightInd w:val="0"/>
        <w:spacing w:after="0" w:line="240" w:lineRule="auto"/>
        <w:textAlignment w:val="baseline"/>
        <w:rPr>
          <w:rFonts w:ascii="Georgia" w:eastAsia="Times New Roman" w:hAnsi="Georgia"/>
          <w:b/>
          <w:color w:val="333333"/>
          <w:sz w:val="24"/>
          <w:szCs w:val="24"/>
        </w:rPr>
      </w:pPr>
    </w:p>
    <w:p w14:paraId="3FE3185C" w14:textId="73482549" w:rsidR="000A712E" w:rsidRPr="00C36BF1" w:rsidRDefault="00D67A5B" w:rsidP="000A712E">
      <w:pPr>
        <w:shd w:val="clear" w:color="auto" w:fill="FFFFFF"/>
        <w:overflowPunct w:val="0"/>
        <w:autoSpaceDE w:val="0"/>
        <w:autoSpaceDN w:val="0"/>
        <w:adjustRightInd w:val="0"/>
        <w:spacing w:after="0" w:line="240" w:lineRule="auto"/>
        <w:jc w:val="center"/>
        <w:textAlignment w:val="baseline"/>
        <w:rPr>
          <w:rFonts w:ascii="Georgia" w:eastAsia="Times New Roman" w:hAnsi="Georgia"/>
          <w:b/>
          <w:color w:val="333333"/>
          <w:sz w:val="24"/>
          <w:szCs w:val="24"/>
        </w:rPr>
      </w:pPr>
      <w:r w:rsidRPr="00C36BF1">
        <w:rPr>
          <w:rFonts w:ascii="Georgia" w:eastAsia="Times New Roman" w:hAnsi="Georgia"/>
          <w:b/>
          <w:color w:val="333333"/>
          <w:sz w:val="24"/>
          <w:szCs w:val="24"/>
        </w:rPr>
        <w:t>Sen. Smith</w:t>
      </w:r>
      <w:r w:rsidR="00E434D9" w:rsidRPr="00C36BF1">
        <w:rPr>
          <w:rFonts w:ascii="Georgia" w:eastAsia="Times New Roman" w:hAnsi="Georgia"/>
          <w:b/>
          <w:color w:val="333333"/>
          <w:sz w:val="24"/>
          <w:szCs w:val="24"/>
        </w:rPr>
        <w:t xml:space="preserve">’s Statement on Gov. Evers’ </w:t>
      </w:r>
      <w:r w:rsidR="00C36BF1" w:rsidRPr="00C36BF1">
        <w:rPr>
          <w:rFonts w:ascii="Georgia" w:eastAsia="Times New Roman" w:hAnsi="Georgia"/>
          <w:b/>
          <w:color w:val="333333"/>
          <w:sz w:val="24"/>
          <w:szCs w:val="24"/>
        </w:rPr>
        <w:t>2025-27 Biennial State Budget</w:t>
      </w:r>
      <w:r w:rsidR="0030067C">
        <w:rPr>
          <w:rFonts w:ascii="Georgia" w:eastAsia="Times New Roman" w:hAnsi="Georgia"/>
          <w:b/>
          <w:color w:val="333333"/>
          <w:sz w:val="24"/>
          <w:szCs w:val="24"/>
        </w:rPr>
        <w:t xml:space="preserve"> Address</w:t>
      </w:r>
    </w:p>
    <w:p w14:paraId="062A68AD" w14:textId="77777777" w:rsidR="000A712E" w:rsidRPr="00C36BF1" w:rsidRDefault="000A712E" w:rsidP="000A712E">
      <w:pPr>
        <w:shd w:val="clear" w:color="auto" w:fill="FFFFFF"/>
        <w:overflowPunct w:val="0"/>
        <w:autoSpaceDE w:val="0"/>
        <w:autoSpaceDN w:val="0"/>
        <w:adjustRightInd w:val="0"/>
        <w:spacing w:after="0" w:line="240" w:lineRule="auto"/>
        <w:textAlignment w:val="baseline"/>
        <w:rPr>
          <w:rFonts w:ascii="Georgia" w:eastAsia="Times New Roman" w:hAnsi="Georgia"/>
          <w:color w:val="333333"/>
          <w:sz w:val="24"/>
          <w:szCs w:val="24"/>
        </w:rPr>
      </w:pPr>
    </w:p>
    <w:p w14:paraId="4B161688" w14:textId="77777777" w:rsidR="009C5E82" w:rsidRPr="009C5E82" w:rsidRDefault="009C5E82" w:rsidP="009C5E82">
      <w:pPr>
        <w:spacing w:after="0" w:line="240" w:lineRule="auto"/>
        <w:rPr>
          <w:rFonts w:ascii="Times New Roman" w:eastAsia="Times New Roman" w:hAnsi="Times New Roman"/>
          <w:sz w:val="24"/>
          <w:szCs w:val="24"/>
        </w:rPr>
      </w:pPr>
      <w:r w:rsidRPr="009C5E82">
        <w:rPr>
          <w:rFonts w:ascii="Georgia" w:eastAsia="Times New Roman" w:hAnsi="Georgia"/>
          <w:b/>
          <w:bCs/>
          <w:color w:val="333333"/>
        </w:rPr>
        <w:t xml:space="preserve">MADISON </w:t>
      </w:r>
      <w:r w:rsidRPr="009C5E82">
        <w:rPr>
          <w:rFonts w:ascii="Georgia" w:eastAsia="Times New Roman" w:hAnsi="Georgia"/>
          <w:color w:val="333333"/>
        </w:rPr>
        <w:t xml:space="preserve">– </w:t>
      </w:r>
      <w:r w:rsidRPr="009C5E82">
        <w:rPr>
          <w:rFonts w:ascii="Georgia" w:eastAsia="Times New Roman" w:hAnsi="Georgia"/>
          <w:color w:val="000000"/>
        </w:rPr>
        <w:t>Senator Jeff Smith (D-Brunswick) released the following statement regarding Governor Tony Evers’ (D-Wisconsin) 2025-2027 Biennial State Budget Address: </w:t>
      </w:r>
    </w:p>
    <w:p w14:paraId="296B460F" w14:textId="77777777" w:rsidR="009C5E82" w:rsidRPr="009C5E82" w:rsidRDefault="009C5E82" w:rsidP="009C5E82">
      <w:pPr>
        <w:spacing w:after="0" w:line="240" w:lineRule="auto"/>
        <w:rPr>
          <w:rFonts w:ascii="Times New Roman" w:eastAsia="Times New Roman" w:hAnsi="Times New Roman"/>
          <w:sz w:val="24"/>
          <w:szCs w:val="24"/>
        </w:rPr>
      </w:pPr>
    </w:p>
    <w:p w14:paraId="136B8172" w14:textId="77777777" w:rsidR="009C5E82" w:rsidRPr="009C5E82" w:rsidRDefault="009C5E82" w:rsidP="009C5E82">
      <w:pPr>
        <w:spacing w:after="0" w:line="240" w:lineRule="auto"/>
        <w:rPr>
          <w:rFonts w:ascii="Times New Roman" w:eastAsia="Times New Roman" w:hAnsi="Times New Roman"/>
          <w:sz w:val="24"/>
          <w:szCs w:val="24"/>
        </w:rPr>
      </w:pPr>
      <w:r w:rsidRPr="009C5E82">
        <w:rPr>
          <w:rFonts w:ascii="Georgia" w:eastAsia="Times New Roman" w:hAnsi="Georgia"/>
          <w:color w:val="000000"/>
          <w:sz w:val="24"/>
          <w:szCs w:val="24"/>
        </w:rPr>
        <w:t>“The Governor’s budget reflects his commitment to 2025 being the “Year of the Kid.” The $856 million increase for the Universities of Wisconsin is the kind of commitment our state has needed for a very long time. Decades of cuts can’t prepare young adults for the economy Wisconsin needs to lead our nation.  </w:t>
      </w:r>
    </w:p>
    <w:p w14:paraId="1E51BDA5" w14:textId="77777777" w:rsidR="009C5E82" w:rsidRPr="009C5E82" w:rsidRDefault="009C5E82" w:rsidP="009C5E82">
      <w:pPr>
        <w:spacing w:after="0" w:line="240" w:lineRule="auto"/>
        <w:rPr>
          <w:rFonts w:ascii="Times New Roman" w:eastAsia="Times New Roman" w:hAnsi="Times New Roman"/>
          <w:sz w:val="24"/>
          <w:szCs w:val="24"/>
        </w:rPr>
      </w:pPr>
    </w:p>
    <w:p w14:paraId="40E52481" w14:textId="77777777" w:rsidR="009C5E82" w:rsidRPr="009C5E82" w:rsidRDefault="009C5E82" w:rsidP="009C5E82">
      <w:pPr>
        <w:spacing w:after="0" w:line="240" w:lineRule="auto"/>
        <w:rPr>
          <w:rFonts w:ascii="Times New Roman" w:eastAsia="Times New Roman" w:hAnsi="Times New Roman"/>
          <w:sz w:val="24"/>
          <w:szCs w:val="24"/>
        </w:rPr>
      </w:pPr>
      <w:r w:rsidRPr="009C5E82">
        <w:rPr>
          <w:rFonts w:ascii="Georgia" w:eastAsia="Times New Roman" w:hAnsi="Georgia"/>
          <w:color w:val="000000"/>
          <w:sz w:val="24"/>
          <w:szCs w:val="24"/>
        </w:rPr>
        <w:t>“The Governor’s historic $3.1 billion investment in our schools will keep property taxes low and hopefully put an end to perpetual make-or-break referenda to keep public schools afloat. </w:t>
      </w:r>
    </w:p>
    <w:p w14:paraId="31B6403B" w14:textId="77777777" w:rsidR="009C5E82" w:rsidRPr="009C5E82" w:rsidRDefault="009C5E82" w:rsidP="009C5E82">
      <w:pPr>
        <w:spacing w:after="0" w:line="240" w:lineRule="auto"/>
        <w:rPr>
          <w:rFonts w:ascii="Times New Roman" w:eastAsia="Times New Roman" w:hAnsi="Times New Roman"/>
          <w:sz w:val="24"/>
          <w:szCs w:val="24"/>
        </w:rPr>
      </w:pPr>
    </w:p>
    <w:p w14:paraId="37CAE955" w14:textId="77777777" w:rsidR="009C5E82" w:rsidRPr="009C5E82" w:rsidRDefault="009C5E82" w:rsidP="009C5E82">
      <w:pPr>
        <w:spacing w:after="0" w:line="240" w:lineRule="auto"/>
        <w:rPr>
          <w:rFonts w:ascii="Times New Roman" w:eastAsia="Times New Roman" w:hAnsi="Times New Roman"/>
          <w:sz w:val="24"/>
          <w:szCs w:val="24"/>
        </w:rPr>
      </w:pPr>
      <w:r w:rsidRPr="009C5E82">
        <w:rPr>
          <w:rFonts w:ascii="Georgia" w:eastAsia="Times New Roman" w:hAnsi="Georgia"/>
          <w:color w:val="000000"/>
          <w:sz w:val="24"/>
          <w:szCs w:val="24"/>
        </w:rPr>
        <w:t>“Most importantly though, the Governor’s budget keeps costs low for Wisconsin families despite misguided federal cuts and tariff taxes in Washington. We have so much to do and the Governor’s budget delivers on what Wisconsinites need while providing a big tax cut for the middle class.”</w:t>
      </w:r>
    </w:p>
    <w:p w14:paraId="7E6629CE" w14:textId="77777777" w:rsidR="009C5E82" w:rsidRPr="009C5E82" w:rsidRDefault="009C5E82" w:rsidP="009C5E82">
      <w:pPr>
        <w:spacing w:before="240" w:after="0" w:line="240" w:lineRule="auto"/>
        <w:jc w:val="center"/>
        <w:rPr>
          <w:rFonts w:ascii="Times New Roman" w:eastAsia="Times New Roman" w:hAnsi="Times New Roman"/>
          <w:sz w:val="24"/>
          <w:szCs w:val="24"/>
        </w:rPr>
      </w:pPr>
      <w:r w:rsidRPr="009C5E82">
        <w:rPr>
          <w:rFonts w:ascii="Georgia" w:eastAsia="Times New Roman" w:hAnsi="Georgia"/>
          <w:color w:val="000000"/>
          <w:sz w:val="24"/>
          <w:szCs w:val="24"/>
        </w:rPr>
        <w:t>###</w:t>
      </w:r>
    </w:p>
    <w:p w14:paraId="5815E7B0" w14:textId="77777777" w:rsidR="00D970FF" w:rsidRPr="00C36BF1" w:rsidRDefault="00D970FF" w:rsidP="00D67A5B">
      <w:pPr>
        <w:shd w:val="clear" w:color="auto" w:fill="FFFFFF"/>
        <w:overflowPunct w:val="0"/>
        <w:autoSpaceDE w:val="0"/>
        <w:autoSpaceDN w:val="0"/>
        <w:adjustRightInd w:val="0"/>
        <w:spacing w:after="0" w:line="240" w:lineRule="auto"/>
        <w:textAlignment w:val="baseline"/>
        <w:rPr>
          <w:rFonts w:ascii="Georgia" w:eastAsia="Times New Roman" w:hAnsi="Georgia"/>
          <w:color w:val="333333"/>
          <w:sz w:val="24"/>
          <w:szCs w:val="24"/>
        </w:rPr>
      </w:pPr>
    </w:p>
    <w:p w14:paraId="49559057" w14:textId="7B29757C" w:rsidR="000A712E" w:rsidRPr="00C36BF1" w:rsidRDefault="000A712E" w:rsidP="000A712E">
      <w:pPr>
        <w:shd w:val="clear" w:color="auto" w:fill="FFFFFF"/>
        <w:overflowPunct w:val="0"/>
        <w:autoSpaceDE w:val="0"/>
        <w:autoSpaceDN w:val="0"/>
        <w:adjustRightInd w:val="0"/>
        <w:spacing w:after="0" w:line="240" w:lineRule="auto"/>
        <w:textAlignment w:val="baseline"/>
        <w:rPr>
          <w:rFonts w:ascii="Georgia" w:eastAsia="Times New Roman" w:hAnsi="Georgia"/>
          <w:i/>
          <w:color w:val="333333"/>
          <w:sz w:val="24"/>
          <w:szCs w:val="24"/>
        </w:rPr>
      </w:pPr>
      <w:r w:rsidRPr="00C36BF1">
        <w:rPr>
          <w:rFonts w:ascii="Georgia" w:eastAsia="Times New Roman" w:hAnsi="Georgia"/>
          <w:i/>
          <w:color w:val="333333"/>
          <w:sz w:val="24"/>
          <w:szCs w:val="24"/>
        </w:rPr>
        <w:t>The 31</w:t>
      </w:r>
      <w:r w:rsidRPr="00C36BF1">
        <w:rPr>
          <w:rFonts w:ascii="Georgia" w:eastAsia="Times New Roman" w:hAnsi="Georgia"/>
          <w:i/>
          <w:color w:val="333333"/>
          <w:sz w:val="24"/>
          <w:szCs w:val="24"/>
          <w:vertAlign w:val="superscript"/>
        </w:rPr>
        <w:t>st</w:t>
      </w:r>
      <w:r w:rsidRPr="00C36BF1">
        <w:rPr>
          <w:rFonts w:ascii="Georgia" w:eastAsia="Times New Roman" w:hAnsi="Georgia"/>
          <w:i/>
          <w:color w:val="333333"/>
          <w:sz w:val="24"/>
          <w:szCs w:val="24"/>
        </w:rPr>
        <w:t xml:space="preserve"> Senate District includes all of </w:t>
      </w:r>
      <w:proofErr w:type="spellStart"/>
      <w:r w:rsidR="0030067C">
        <w:rPr>
          <w:rFonts w:ascii="Georgia" w:eastAsia="Times New Roman" w:hAnsi="Georgia"/>
          <w:i/>
          <w:color w:val="333333"/>
          <w:sz w:val="24"/>
          <w:szCs w:val="24"/>
        </w:rPr>
        <w:t>Eau</w:t>
      </w:r>
      <w:proofErr w:type="spellEnd"/>
      <w:r w:rsidR="0030067C">
        <w:rPr>
          <w:rFonts w:ascii="Georgia" w:eastAsia="Times New Roman" w:hAnsi="Georgia"/>
          <w:i/>
          <w:color w:val="333333"/>
          <w:sz w:val="24"/>
          <w:szCs w:val="24"/>
        </w:rPr>
        <w:t xml:space="preserve"> Claire County and portions of Chippewa, </w:t>
      </w:r>
      <w:proofErr w:type="gramStart"/>
      <w:r w:rsidR="0030067C">
        <w:rPr>
          <w:rFonts w:ascii="Georgia" w:eastAsia="Times New Roman" w:hAnsi="Georgia"/>
          <w:i/>
          <w:color w:val="333333"/>
          <w:sz w:val="24"/>
          <w:szCs w:val="24"/>
        </w:rPr>
        <w:t>Dunn</w:t>
      </w:r>
      <w:proofErr w:type="gramEnd"/>
      <w:r w:rsidR="0030067C">
        <w:rPr>
          <w:rFonts w:ascii="Georgia" w:eastAsia="Times New Roman" w:hAnsi="Georgia"/>
          <w:i/>
          <w:color w:val="333333"/>
          <w:sz w:val="24"/>
          <w:szCs w:val="24"/>
        </w:rPr>
        <w:t xml:space="preserve"> and Trempealeau counties. </w:t>
      </w:r>
    </w:p>
    <w:p w14:paraId="4343D591" w14:textId="34E53D28" w:rsidR="00B92B26" w:rsidRDefault="00B92B26"/>
    <w:sectPr w:rsidR="00B92B26" w:rsidSect="00E45EF4">
      <w:headerReference w:type="default" r:id="rId6"/>
      <w:footerReference w:type="default" r:id="rId7"/>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6F72" w14:textId="77777777" w:rsidR="00035B20" w:rsidRDefault="00035B20" w:rsidP="00E45EF4">
      <w:pPr>
        <w:spacing w:after="0" w:line="240" w:lineRule="auto"/>
      </w:pPr>
      <w:r>
        <w:separator/>
      </w:r>
    </w:p>
  </w:endnote>
  <w:endnote w:type="continuationSeparator" w:id="0">
    <w:p w14:paraId="44E625AE" w14:textId="77777777" w:rsidR="00035B20" w:rsidRDefault="00035B20" w:rsidP="00E4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CC48" w14:textId="77777777" w:rsidR="00A124FA" w:rsidRDefault="00A124FA" w:rsidP="00E45EF4">
    <w:pPr>
      <w:pStyle w:val="Footer"/>
      <w:jc w:val="center"/>
    </w:pPr>
    <w:r w:rsidRPr="00942E64">
      <w:rPr>
        <w:noProof/>
      </w:rPr>
      <w:drawing>
        <wp:inline distT="0" distB="0" distL="0" distR="0" wp14:anchorId="3F838502" wp14:editId="339277D4">
          <wp:extent cx="4667250" cy="3333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0" cy="3333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DFD7" w14:textId="77777777" w:rsidR="00035B20" w:rsidRDefault="00035B20" w:rsidP="00E45EF4">
      <w:pPr>
        <w:spacing w:after="0" w:line="240" w:lineRule="auto"/>
      </w:pPr>
      <w:r>
        <w:separator/>
      </w:r>
    </w:p>
  </w:footnote>
  <w:footnote w:type="continuationSeparator" w:id="0">
    <w:p w14:paraId="096646E9" w14:textId="77777777" w:rsidR="00035B20" w:rsidRDefault="00035B20" w:rsidP="00E45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C5EB" w14:textId="77777777" w:rsidR="00A124FA" w:rsidRDefault="00A124FA" w:rsidP="00E45EF4">
    <w:pPr>
      <w:pStyle w:val="Header"/>
      <w:jc w:val="center"/>
    </w:pPr>
    <w:r w:rsidRPr="00942E64">
      <w:rPr>
        <w:noProof/>
      </w:rPr>
      <w:drawing>
        <wp:inline distT="0" distB="0" distL="0" distR="0" wp14:anchorId="25E3BE7C" wp14:editId="2D0F502C">
          <wp:extent cx="68580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19150"/>
                  </a:xfrm>
                  <a:prstGeom prst="rect">
                    <a:avLst/>
                  </a:prstGeom>
                  <a:noFill/>
                  <a:ln>
                    <a:noFill/>
                  </a:ln>
                </pic:spPr>
              </pic:pic>
            </a:graphicData>
          </a:graphic>
        </wp:inline>
      </w:drawing>
    </w:r>
  </w:p>
  <w:p w14:paraId="4BE1A55B" w14:textId="77777777" w:rsidR="00A124FA" w:rsidRDefault="00A124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F4"/>
    <w:rsid w:val="00035B20"/>
    <w:rsid w:val="000362E2"/>
    <w:rsid w:val="00076BD8"/>
    <w:rsid w:val="000A712E"/>
    <w:rsid w:val="000C0C55"/>
    <w:rsid w:val="000F3D01"/>
    <w:rsid w:val="00100603"/>
    <w:rsid w:val="00156AD6"/>
    <w:rsid w:val="00175444"/>
    <w:rsid w:val="00215C9D"/>
    <w:rsid w:val="00287E1A"/>
    <w:rsid w:val="0030067C"/>
    <w:rsid w:val="00384981"/>
    <w:rsid w:val="003A5473"/>
    <w:rsid w:val="00454818"/>
    <w:rsid w:val="0050348F"/>
    <w:rsid w:val="005041DC"/>
    <w:rsid w:val="00514AA2"/>
    <w:rsid w:val="005B09DA"/>
    <w:rsid w:val="005B7F78"/>
    <w:rsid w:val="005D5DA3"/>
    <w:rsid w:val="005F3492"/>
    <w:rsid w:val="00615FC6"/>
    <w:rsid w:val="006974C9"/>
    <w:rsid w:val="006A52F2"/>
    <w:rsid w:val="006C5FB4"/>
    <w:rsid w:val="007160C5"/>
    <w:rsid w:val="00742A1E"/>
    <w:rsid w:val="00751477"/>
    <w:rsid w:val="007738C5"/>
    <w:rsid w:val="007E10F4"/>
    <w:rsid w:val="007F1FC3"/>
    <w:rsid w:val="00836A81"/>
    <w:rsid w:val="00866E2A"/>
    <w:rsid w:val="0087131A"/>
    <w:rsid w:val="00881BB8"/>
    <w:rsid w:val="00891F77"/>
    <w:rsid w:val="008A4EF3"/>
    <w:rsid w:val="00950CAC"/>
    <w:rsid w:val="009907CF"/>
    <w:rsid w:val="00996ACB"/>
    <w:rsid w:val="009C5E82"/>
    <w:rsid w:val="00A124FA"/>
    <w:rsid w:val="00A16BC6"/>
    <w:rsid w:val="00A2659A"/>
    <w:rsid w:val="00A47BF5"/>
    <w:rsid w:val="00A51AE5"/>
    <w:rsid w:val="00AC2EAD"/>
    <w:rsid w:val="00AD4E2C"/>
    <w:rsid w:val="00B516DD"/>
    <w:rsid w:val="00B54ACF"/>
    <w:rsid w:val="00B92B26"/>
    <w:rsid w:val="00BB1622"/>
    <w:rsid w:val="00BB7F71"/>
    <w:rsid w:val="00BE13BA"/>
    <w:rsid w:val="00C359FE"/>
    <w:rsid w:val="00C36BF1"/>
    <w:rsid w:val="00C50DF5"/>
    <w:rsid w:val="00C65013"/>
    <w:rsid w:val="00CC1363"/>
    <w:rsid w:val="00D07D37"/>
    <w:rsid w:val="00D34223"/>
    <w:rsid w:val="00D46E17"/>
    <w:rsid w:val="00D560F4"/>
    <w:rsid w:val="00D63FB0"/>
    <w:rsid w:val="00D67A5B"/>
    <w:rsid w:val="00D84D32"/>
    <w:rsid w:val="00D970FF"/>
    <w:rsid w:val="00DA322A"/>
    <w:rsid w:val="00DB4793"/>
    <w:rsid w:val="00DC607C"/>
    <w:rsid w:val="00DE6E87"/>
    <w:rsid w:val="00E434D9"/>
    <w:rsid w:val="00E45EF4"/>
    <w:rsid w:val="00EA5482"/>
    <w:rsid w:val="00EE220E"/>
    <w:rsid w:val="00FA02BB"/>
    <w:rsid w:val="00FE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415D47"/>
  <w15:chartTrackingRefBased/>
  <w15:docId w15:val="{2B2585C7-1FC0-4957-AE39-CCCBB923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EF4"/>
  </w:style>
  <w:style w:type="paragraph" w:styleId="Footer">
    <w:name w:val="footer"/>
    <w:basedOn w:val="Normal"/>
    <w:link w:val="FooterChar"/>
    <w:uiPriority w:val="99"/>
    <w:unhideWhenUsed/>
    <w:rsid w:val="00E45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EF4"/>
  </w:style>
  <w:style w:type="character" w:styleId="CommentReference">
    <w:name w:val="annotation reference"/>
    <w:basedOn w:val="DefaultParagraphFont"/>
    <w:uiPriority w:val="99"/>
    <w:semiHidden/>
    <w:unhideWhenUsed/>
    <w:rsid w:val="00D07D37"/>
    <w:rPr>
      <w:sz w:val="16"/>
      <w:szCs w:val="16"/>
    </w:rPr>
  </w:style>
  <w:style w:type="paragraph" w:styleId="CommentText">
    <w:name w:val="annotation text"/>
    <w:basedOn w:val="Normal"/>
    <w:link w:val="CommentTextChar"/>
    <w:uiPriority w:val="99"/>
    <w:semiHidden/>
    <w:unhideWhenUsed/>
    <w:rsid w:val="00D07D37"/>
    <w:pPr>
      <w:spacing w:line="240" w:lineRule="auto"/>
    </w:pPr>
    <w:rPr>
      <w:sz w:val="20"/>
      <w:szCs w:val="20"/>
    </w:rPr>
  </w:style>
  <w:style w:type="character" w:customStyle="1" w:styleId="CommentTextChar">
    <w:name w:val="Comment Text Char"/>
    <w:basedOn w:val="DefaultParagraphFont"/>
    <w:link w:val="CommentText"/>
    <w:uiPriority w:val="99"/>
    <w:semiHidden/>
    <w:rsid w:val="00D07D37"/>
  </w:style>
  <w:style w:type="paragraph" w:styleId="CommentSubject">
    <w:name w:val="annotation subject"/>
    <w:basedOn w:val="CommentText"/>
    <w:next w:val="CommentText"/>
    <w:link w:val="CommentSubjectChar"/>
    <w:uiPriority w:val="99"/>
    <w:semiHidden/>
    <w:unhideWhenUsed/>
    <w:rsid w:val="00D07D37"/>
    <w:rPr>
      <w:b/>
      <w:bCs/>
    </w:rPr>
  </w:style>
  <w:style w:type="character" w:customStyle="1" w:styleId="CommentSubjectChar">
    <w:name w:val="Comment Subject Char"/>
    <w:basedOn w:val="CommentTextChar"/>
    <w:link w:val="CommentSubject"/>
    <w:uiPriority w:val="99"/>
    <w:semiHidden/>
    <w:rsid w:val="00D07D37"/>
    <w:rPr>
      <w:b/>
      <w:bCs/>
    </w:rPr>
  </w:style>
  <w:style w:type="paragraph" w:styleId="Revision">
    <w:name w:val="Revision"/>
    <w:hidden/>
    <w:uiPriority w:val="99"/>
    <w:semiHidden/>
    <w:rsid w:val="00D07D37"/>
    <w:rPr>
      <w:sz w:val="22"/>
      <w:szCs w:val="22"/>
    </w:rPr>
  </w:style>
  <w:style w:type="paragraph" w:styleId="BalloonText">
    <w:name w:val="Balloon Text"/>
    <w:basedOn w:val="Normal"/>
    <w:link w:val="BalloonTextChar"/>
    <w:uiPriority w:val="99"/>
    <w:semiHidden/>
    <w:unhideWhenUsed/>
    <w:rsid w:val="00D07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37"/>
    <w:rPr>
      <w:rFonts w:ascii="Segoe UI" w:hAnsi="Segoe UI" w:cs="Segoe UI"/>
      <w:sz w:val="18"/>
      <w:szCs w:val="18"/>
    </w:rPr>
  </w:style>
  <w:style w:type="character" w:styleId="Hyperlink">
    <w:name w:val="Hyperlink"/>
    <w:basedOn w:val="DefaultParagraphFont"/>
    <w:uiPriority w:val="99"/>
    <w:unhideWhenUsed/>
    <w:rsid w:val="00EA5482"/>
    <w:rPr>
      <w:color w:val="0563C1" w:themeColor="hyperlink"/>
      <w:u w:val="single"/>
    </w:rPr>
  </w:style>
  <w:style w:type="paragraph" w:styleId="NormalWeb">
    <w:name w:val="Normal (Web)"/>
    <w:basedOn w:val="Normal"/>
    <w:uiPriority w:val="99"/>
    <w:unhideWhenUsed/>
    <w:rsid w:val="00C36BF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055021">
      <w:bodyDiv w:val="1"/>
      <w:marLeft w:val="0"/>
      <w:marRight w:val="0"/>
      <w:marTop w:val="0"/>
      <w:marBottom w:val="0"/>
      <w:divBdr>
        <w:top w:val="none" w:sz="0" w:space="0" w:color="auto"/>
        <w:left w:val="none" w:sz="0" w:space="0" w:color="auto"/>
        <w:bottom w:val="none" w:sz="0" w:space="0" w:color="auto"/>
        <w:right w:val="none" w:sz="0" w:space="0" w:color="auto"/>
      </w:divBdr>
    </w:div>
    <w:div w:id="151500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Wisconsin State Legislature</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Smith</dc:creator>
  <cp:keywords/>
  <dc:description/>
  <cp:lastModifiedBy>Stafford, Beau</cp:lastModifiedBy>
  <cp:revision>4</cp:revision>
  <cp:lastPrinted>2023-01-25T02:16:00Z</cp:lastPrinted>
  <dcterms:created xsi:type="dcterms:W3CDTF">2025-02-19T01:40:00Z</dcterms:created>
  <dcterms:modified xsi:type="dcterms:W3CDTF">2025-02-19T02:10:00Z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-1900179385</vt:i4>
  </property>
</Properties>
</file>