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01" w:rsidRDefault="00DD2F32">
      <w:bookmarkStart w:id="0" w:name="_GoBack"/>
      <w:r>
        <w:t xml:space="preserve">I waited until I calmed down to write this. And it’s a good thing my staff doesn’t give me my </w:t>
      </w:r>
      <w:proofErr w:type="spellStart"/>
      <w:r>
        <w:t>facebook</w:t>
      </w:r>
      <w:proofErr w:type="spellEnd"/>
      <w:r>
        <w:t xml:space="preserve"> or twitter passwords because what I would have said Thursday night and Friday would have been worse.</w:t>
      </w:r>
    </w:p>
    <w:p w:rsidR="00DD2F32" w:rsidRDefault="00DD2F32"/>
    <w:p w:rsidR="00DD2F32" w:rsidRDefault="00DD2F32">
      <w:r>
        <w:t xml:space="preserve">Your decision to cut ICAC was the worst policy and political decision I have seen in my 10 years in the Senate. We have $5.6 BILLION to spend and you cut money to the entity that ACTIVELY protects children from online and IN PERSON pedophiles, predators and pornographers. </w:t>
      </w:r>
      <w:r w:rsidR="00450514">
        <w:t>Last year ALONE they arrested 528 people preying on our children, and tips are increasing 25-30% PER YEAR.</w:t>
      </w:r>
    </w:p>
    <w:p w:rsidR="00450514" w:rsidRDefault="00450514"/>
    <w:p w:rsidR="00DD2F32" w:rsidRDefault="00DD2F32">
      <w:r>
        <w:t xml:space="preserve">Josh </w:t>
      </w:r>
      <w:proofErr w:type="spellStart"/>
      <w:r>
        <w:t>Kaul</w:t>
      </w:r>
      <w:proofErr w:type="spellEnd"/>
      <w:r>
        <w:t xml:space="preserve"> WILL make a big deal of this, and he should. And when he does, I am not going to defend you. He will be right. And although I don’t want to help him get re-elected, I will agree with him publicly. That’s how bad </w:t>
      </w:r>
      <w:r w:rsidR="00450514">
        <w:t xml:space="preserve">of </w:t>
      </w:r>
      <w:r>
        <w:t>a decision this is.</w:t>
      </w:r>
      <w:r w:rsidR="00450514">
        <w:t xml:space="preserve"> Thank God Dale wasn’t here to take this vote. I can hear the ads against him now.</w:t>
      </w:r>
    </w:p>
    <w:p w:rsidR="00450514" w:rsidRDefault="00450514"/>
    <w:p w:rsidR="00450514" w:rsidRDefault="00450514">
      <w:r>
        <w:t>You have made legislative Republicans look like they are more interested in money than protecting children. I used to know that wasn’t true, but I cannot and will not</w:t>
      </w:r>
      <w:r>
        <w:t xml:space="preserve"> stand by you on this. No amount of tax cut, no maintenance of effort requirement makes this cut worth it. </w:t>
      </w:r>
    </w:p>
    <w:p w:rsidR="00450514" w:rsidRDefault="00450514"/>
    <w:p w:rsidR="00450514" w:rsidRDefault="00450514">
      <w:r>
        <w:t xml:space="preserve">I will not even consider voting for this budget until this funding is restored. Good luck. </w:t>
      </w:r>
    </w:p>
    <w:bookmarkEnd w:id="0"/>
    <w:p w:rsidR="00DD2F32" w:rsidRDefault="00DD2F32"/>
    <w:sectPr w:rsidR="00DD2F32" w:rsidSect="006E337D">
      <w:pgSz w:w="12240" w:h="15840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32"/>
    <w:rsid w:val="00122EDC"/>
    <w:rsid w:val="0019165C"/>
    <w:rsid w:val="002045F6"/>
    <w:rsid w:val="00266A37"/>
    <w:rsid w:val="002E45E2"/>
    <w:rsid w:val="00345359"/>
    <w:rsid w:val="00450514"/>
    <w:rsid w:val="004F3B26"/>
    <w:rsid w:val="0054086D"/>
    <w:rsid w:val="005D0F78"/>
    <w:rsid w:val="006E337D"/>
    <w:rsid w:val="0092188A"/>
    <w:rsid w:val="00B97976"/>
    <w:rsid w:val="00BF43AA"/>
    <w:rsid w:val="00C1202E"/>
    <w:rsid w:val="00DD2F32"/>
    <w:rsid w:val="00F409A8"/>
    <w:rsid w:val="00F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2F9B"/>
  <w15:chartTrackingRefBased/>
  <w15:docId w15:val="{AA74D012-BFDA-42C7-9751-49AA026F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Scott</dc:creator>
  <cp:keywords/>
  <dc:description/>
  <cp:lastModifiedBy>Kelly, Scott</cp:lastModifiedBy>
  <cp:revision>1</cp:revision>
  <dcterms:created xsi:type="dcterms:W3CDTF">2021-06-13T16:09:00Z</dcterms:created>
  <dcterms:modified xsi:type="dcterms:W3CDTF">2021-06-13T17:17:00Z</dcterms:modified>
</cp:coreProperties>
</file>