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26" w:rsidRPr="007D10CC" w:rsidRDefault="00C51C26" w:rsidP="00C51C26">
      <w:pPr>
        <w:jc w:val="center"/>
        <w:rPr>
          <w:rFonts w:ascii="Book Antiqua" w:hAnsi="Book Antiqua" w:cs="Times New Roman"/>
          <w:b/>
          <w:sz w:val="28"/>
          <w:szCs w:val="28"/>
          <w:u w:val="single"/>
        </w:rPr>
      </w:pPr>
      <w:r w:rsidRPr="007D10CC">
        <w:rPr>
          <w:rFonts w:ascii="Book Antiqua" w:hAnsi="Book Antiqua" w:cs="Times New Roman"/>
          <w:b/>
          <w:sz w:val="28"/>
          <w:szCs w:val="28"/>
          <w:u w:val="single"/>
        </w:rPr>
        <w:t>Town Hall Meetings – Issue Summary by State Agency</w:t>
      </w:r>
    </w:p>
    <w:p w:rsidR="00C51C26" w:rsidRDefault="00C51C26" w:rsidP="00C51C26">
      <w:pPr>
        <w:jc w:val="center"/>
        <w:rPr>
          <w:rFonts w:ascii="Times New Roman" w:hAnsi="Times New Roman" w:cs="Times New Roman"/>
          <w:sz w:val="24"/>
          <w:szCs w:val="24"/>
        </w:rPr>
      </w:pPr>
      <w:bookmarkStart w:id="0" w:name="_GoBack"/>
      <w:bookmarkEnd w:id="0"/>
    </w:p>
    <w:p w:rsidR="00C51C26" w:rsidRDefault="00C51C26" w:rsidP="00C51C26">
      <w:pPr>
        <w:rPr>
          <w:rFonts w:ascii="Times New Roman" w:hAnsi="Times New Roman" w:cs="Times New Roman"/>
          <w:sz w:val="24"/>
          <w:szCs w:val="24"/>
        </w:rPr>
      </w:pPr>
      <w:r>
        <w:rPr>
          <w:rFonts w:ascii="Times New Roman" w:hAnsi="Times New Roman" w:cs="Times New Roman"/>
          <w:sz w:val="24"/>
          <w:szCs w:val="24"/>
        </w:rPr>
        <w:t>DATCP</w:t>
      </w:r>
    </w:p>
    <w:p w:rsidR="00C51C26" w:rsidRDefault="00C51C26" w:rsidP="00C51C26">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 xml:space="preserve"> Governor’s Budget:</w:t>
      </w:r>
    </w:p>
    <w:p w:rsidR="00C51C26" w:rsidRDefault="00C51C26" w:rsidP="00C51C26">
      <w:pPr>
        <w:pStyle w:val="ListParagraph"/>
        <w:numPr>
          <w:ilvl w:val="1"/>
          <w:numId w:val="8"/>
        </w:numPr>
        <w:spacing w:line="256" w:lineRule="auto"/>
        <w:rPr>
          <w:rFonts w:ascii="Times New Roman" w:hAnsi="Times New Roman" w:cs="Times New Roman"/>
          <w:sz w:val="24"/>
          <w:szCs w:val="24"/>
        </w:rPr>
      </w:pPr>
      <w:r>
        <w:rPr>
          <w:rFonts w:ascii="Times New Roman" w:hAnsi="Times New Roman" w:cs="Times New Roman"/>
          <w:sz w:val="24"/>
          <w:szCs w:val="24"/>
        </w:rPr>
        <w:t>Study regarding feasibility of moving CAFO oversight to DATCP</w:t>
      </w:r>
    </w:p>
    <w:p w:rsidR="00C51C26" w:rsidRDefault="00C51C26" w:rsidP="00C51C26">
      <w:pPr>
        <w:pStyle w:val="ListParagraph"/>
        <w:numPr>
          <w:ilvl w:val="1"/>
          <w:numId w:val="8"/>
        </w:numPr>
        <w:spacing w:line="256" w:lineRule="auto"/>
        <w:rPr>
          <w:rFonts w:ascii="Times New Roman" w:hAnsi="Times New Roman" w:cs="Times New Roman"/>
          <w:sz w:val="24"/>
          <w:szCs w:val="24"/>
        </w:rPr>
      </w:pPr>
      <w:r>
        <w:rPr>
          <w:rFonts w:ascii="Times New Roman" w:hAnsi="Times New Roman" w:cs="Times New Roman"/>
          <w:sz w:val="24"/>
          <w:szCs w:val="24"/>
        </w:rPr>
        <w:t>Elimination of Farm to School Program</w:t>
      </w:r>
    </w:p>
    <w:p w:rsidR="00C51C26" w:rsidRDefault="00DB0232" w:rsidP="00C51C26">
      <w:pPr>
        <w:rPr>
          <w:rFonts w:ascii="Times New Roman" w:hAnsi="Times New Roman" w:cs="Times New Roman"/>
          <w:sz w:val="24"/>
          <w:szCs w:val="24"/>
        </w:rPr>
      </w:pPr>
      <w:r>
        <w:rPr>
          <w:rFonts w:ascii="Times New Roman" w:hAnsi="Times New Roman" w:cs="Times New Roman"/>
          <w:sz w:val="24"/>
          <w:szCs w:val="24"/>
        </w:rPr>
        <w:br/>
      </w:r>
      <w:r w:rsidR="00C51C26">
        <w:rPr>
          <w:rFonts w:ascii="Times New Roman" w:hAnsi="Times New Roman" w:cs="Times New Roman"/>
          <w:sz w:val="24"/>
          <w:szCs w:val="24"/>
        </w:rPr>
        <w:t>Corrections</w:t>
      </w:r>
    </w:p>
    <w:p w:rsidR="00C51C26" w:rsidRDefault="00C51C26" w:rsidP="00C51C26">
      <w:pPr>
        <w:pStyle w:val="ListParagraph"/>
        <w:numPr>
          <w:ilvl w:val="0"/>
          <w:numId w:val="9"/>
        </w:numPr>
        <w:spacing w:line="256" w:lineRule="auto"/>
        <w:rPr>
          <w:rFonts w:ascii="Times New Roman" w:hAnsi="Times New Roman" w:cs="Times New Roman"/>
          <w:sz w:val="24"/>
          <w:szCs w:val="24"/>
        </w:rPr>
      </w:pPr>
      <w:r>
        <w:rPr>
          <w:rFonts w:ascii="Times New Roman" w:hAnsi="Times New Roman" w:cs="Times New Roman"/>
          <w:sz w:val="24"/>
          <w:szCs w:val="24"/>
        </w:rPr>
        <w:t xml:space="preserve"> Governor’s Budget:</w:t>
      </w:r>
    </w:p>
    <w:p w:rsidR="00C51C26" w:rsidRDefault="00C51C26" w:rsidP="00C51C26">
      <w:pPr>
        <w:pStyle w:val="ListParagraph"/>
        <w:numPr>
          <w:ilvl w:val="1"/>
          <w:numId w:val="9"/>
        </w:numPr>
        <w:spacing w:line="256" w:lineRule="auto"/>
        <w:ind w:right="-360"/>
        <w:rPr>
          <w:rFonts w:ascii="Times New Roman" w:hAnsi="Times New Roman" w:cs="Times New Roman"/>
          <w:sz w:val="24"/>
          <w:szCs w:val="24"/>
        </w:rPr>
      </w:pPr>
      <w:r>
        <w:rPr>
          <w:rFonts w:ascii="Times New Roman" w:hAnsi="Times New Roman" w:cs="Times New Roman"/>
          <w:sz w:val="24"/>
          <w:szCs w:val="24"/>
        </w:rPr>
        <w:t>Parole Commission Elimination/Transfer of power to DOC “Director of Parole”</w:t>
      </w:r>
    </w:p>
    <w:p w:rsidR="00C51C26" w:rsidRDefault="00C51C26" w:rsidP="00C51C26">
      <w:pPr>
        <w:pStyle w:val="ListParagraph"/>
        <w:numPr>
          <w:ilvl w:val="2"/>
          <w:numId w:val="9"/>
        </w:numPr>
        <w:spacing w:line="256" w:lineRule="auto"/>
        <w:ind w:right="-360"/>
        <w:rPr>
          <w:rFonts w:ascii="Times New Roman" w:hAnsi="Times New Roman" w:cs="Times New Roman"/>
          <w:sz w:val="24"/>
          <w:szCs w:val="24"/>
        </w:rPr>
      </w:pPr>
      <w:r>
        <w:rPr>
          <w:rFonts w:ascii="Times New Roman" w:hAnsi="Times New Roman" w:cs="Times New Roman"/>
          <w:sz w:val="24"/>
          <w:szCs w:val="24"/>
        </w:rPr>
        <w:t>Critics worry this will eliminate the abilities of prisoners to seeking early release from the Board.</w:t>
      </w:r>
    </w:p>
    <w:p w:rsidR="00C51C26" w:rsidRDefault="00C51C26" w:rsidP="00C51C26">
      <w:pPr>
        <w:pStyle w:val="ListParagraph"/>
        <w:numPr>
          <w:ilvl w:val="2"/>
          <w:numId w:val="9"/>
        </w:numPr>
        <w:spacing w:line="256" w:lineRule="auto"/>
        <w:ind w:right="-360"/>
        <w:rPr>
          <w:rFonts w:ascii="Times New Roman" w:hAnsi="Times New Roman" w:cs="Times New Roman"/>
          <w:sz w:val="24"/>
          <w:szCs w:val="24"/>
        </w:rPr>
      </w:pPr>
      <w:r>
        <w:rPr>
          <w:rFonts w:ascii="Times New Roman" w:hAnsi="Times New Roman" w:cs="Times New Roman"/>
          <w:sz w:val="24"/>
          <w:szCs w:val="24"/>
        </w:rPr>
        <w:t>Walker is expanding the Earned Release program which allows nonviolent offenders to shorten their sentence by completing substance abuse programs</w:t>
      </w:r>
    </w:p>
    <w:p w:rsidR="00C51C26" w:rsidRDefault="00C51C26" w:rsidP="00C51C26">
      <w:pPr>
        <w:pStyle w:val="ListParagraph"/>
        <w:numPr>
          <w:ilvl w:val="1"/>
          <w:numId w:val="9"/>
        </w:numPr>
        <w:spacing w:line="256" w:lineRule="auto"/>
        <w:ind w:right="-360"/>
        <w:rPr>
          <w:rFonts w:ascii="Times New Roman" w:hAnsi="Times New Roman" w:cs="Times New Roman"/>
          <w:sz w:val="24"/>
          <w:szCs w:val="24"/>
        </w:rPr>
      </w:pPr>
      <w:r>
        <w:rPr>
          <w:rFonts w:ascii="Times New Roman" w:hAnsi="Times New Roman" w:cs="Times New Roman"/>
          <w:sz w:val="24"/>
          <w:szCs w:val="24"/>
        </w:rPr>
        <w:t>Lincoln Hills – Ongoing Lincoln Hills issue may come up</w:t>
      </w:r>
    </w:p>
    <w:p w:rsidR="00C51C26" w:rsidRDefault="00C51C26" w:rsidP="00C51C26">
      <w:pPr>
        <w:pStyle w:val="ListParagraph"/>
        <w:numPr>
          <w:ilvl w:val="2"/>
          <w:numId w:val="9"/>
        </w:numPr>
        <w:spacing w:line="256" w:lineRule="auto"/>
        <w:ind w:right="-360"/>
        <w:rPr>
          <w:rFonts w:ascii="Times New Roman" w:hAnsi="Times New Roman" w:cs="Times New Roman"/>
          <w:sz w:val="24"/>
          <w:szCs w:val="24"/>
        </w:rPr>
      </w:pPr>
      <w:r>
        <w:rPr>
          <w:rFonts w:ascii="Times New Roman" w:hAnsi="Times New Roman" w:cs="Times New Roman"/>
          <w:sz w:val="24"/>
          <w:szCs w:val="24"/>
        </w:rPr>
        <w:t>Recent legislation passed in Senate to make corrections officials mandatory reporters of child abuse</w:t>
      </w:r>
    </w:p>
    <w:p w:rsidR="00C51C26" w:rsidRDefault="00C51C26" w:rsidP="00C51C26">
      <w:pPr>
        <w:pStyle w:val="ListParagraph"/>
        <w:numPr>
          <w:ilvl w:val="2"/>
          <w:numId w:val="9"/>
        </w:numPr>
        <w:spacing w:line="256" w:lineRule="auto"/>
        <w:ind w:right="-360"/>
        <w:rPr>
          <w:rFonts w:ascii="Times New Roman" w:hAnsi="Times New Roman" w:cs="Times New Roman"/>
          <w:sz w:val="24"/>
          <w:szCs w:val="24"/>
        </w:rPr>
      </w:pPr>
      <w:r w:rsidRPr="00A40E96">
        <w:rPr>
          <w:rFonts w:ascii="Times New Roman" w:hAnsi="Times New Roman" w:cs="Times New Roman"/>
          <w:sz w:val="24"/>
          <w:szCs w:val="24"/>
        </w:rPr>
        <w:t>The budget expands operating capacity at the Racine</w:t>
      </w:r>
      <w:r>
        <w:rPr>
          <w:rFonts w:ascii="Times New Roman" w:hAnsi="Times New Roman" w:cs="Times New Roman"/>
          <w:sz w:val="24"/>
          <w:szCs w:val="24"/>
        </w:rPr>
        <w:t xml:space="preserve"> </w:t>
      </w:r>
      <w:r w:rsidRPr="00A40E96">
        <w:rPr>
          <w:rFonts w:ascii="Times New Roman" w:hAnsi="Times New Roman" w:cs="Times New Roman"/>
          <w:sz w:val="24"/>
          <w:szCs w:val="24"/>
        </w:rPr>
        <w:t>Youthful Offender Correctional Facility</w:t>
      </w:r>
      <w:r>
        <w:rPr>
          <w:rFonts w:ascii="Times New Roman" w:hAnsi="Times New Roman" w:cs="Times New Roman"/>
          <w:sz w:val="24"/>
          <w:szCs w:val="24"/>
        </w:rPr>
        <w:t>.</w:t>
      </w:r>
    </w:p>
    <w:p w:rsidR="00C51C26" w:rsidRDefault="00C51C26" w:rsidP="00C51C26">
      <w:pPr>
        <w:pStyle w:val="ListParagraph"/>
        <w:numPr>
          <w:ilvl w:val="2"/>
          <w:numId w:val="9"/>
        </w:numPr>
        <w:spacing w:line="256" w:lineRule="auto"/>
        <w:ind w:right="-360"/>
        <w:rPr>
          <w:rFonts w:ascii="Times New Roman" w:hAnsi="Times New Roman" w:cs="Times New Roman"/>
          <w:sz w:val="24"/>
          <w:szCs w:val="24"/>
        </w:rPr>
      </w:pPr>
      <w:r>
        <w:rPr>
          <w:rFonts w:ascii="Times New Roman" w:hAnsi="Times New Roman" w:cs="Times New Roman"/>
          <w:sz w:val="24"/>
          <w:szCs w:val="24"/>
        </w:rPr>
        <w:t>Adding 8 FTEs at Lincoln Hills</w:t>
      </w:r>
    </w:p>
    <w:p w:rsidR="00C51C26" w:rsidRDefault="00C51C26" w:rsidP="00C51C26">
      <w:pPr>
        <w:rPr>
          <w:rFonts w:ascii="Times New Roman" w:hAnsi="Times New Roman" w:cs="Times New Roman"/>
          <w:sz w:val="24"/>
          <w:szCs w:val="24"/>
        </w:rPr>
      </w:pPr>
      <w:r>
        <w:rPr>
          <w:rFonts w:ascii="Times New Roman" w:hAnsi="Times New Roman" w:cs="Times New Roman"/>
          <w:sz w:val="24"/>
          <w:szCs w:val="24"/>
        </w:rPr>
        <w:t>DPI/K-12 Education</w:t>
      </w:r>
    </w:p>
    <w:p w:rsidR="00C51C26" w:rsidRDefault="00C51C26" w:rsidP="00C51C26">
      <w:pPr>
        <w:pStyle w:val="ListParagraph"/>
        <w:numPr>
          <w:ilvl w:val="0"/>
          <w:numId w:val="10"/>
        </w:numPr>
        <w:spacing w:line="256" w:lineRule="auto"/>
        <w:rPr>
          <w:rFonts w:ascii="Times New Roman" w:hAnsi="Times New Roman" w:cs="Times New Roman"/>
          <w:sz w:val="24"/>
          <w:szCs w:val="24"/>
        </w:rPr>
      </w:pPr>
      <w:r>
        <w:rPr>
          <w:rFonts w:ascii="Times New Roman" w:hAnsi="Times New Roman" w:cs="Times New Roman"/>
          <w:sz w:val="24"/>
          <w:szCs w:val="24"/>
        </w:rPr>
        <w:t>Governor’s Budget:</w:t>
      </w:r>
      <w:r w:rsidR="00503545">
        <w:rPr>
          <w:rFonts w:ascii="Times New Roman" w:hAnsi="Times New Roman" w:cs="Times New Roman"/>
          <w:sz w:val="24"/>
          <w:szCs w:val="24"/>
        </w:rPr>
        <w:t xml:space="preserve"> $649 million more</w:t>
      </w:r>
    </w:p>
    <w:p w:rsidR="00C51C26" w:rsidRDefault="00C51C26" w:rsidP="00C51C26">
      <w:pPr>
        <w:pStyle w:val="ListParagraph"/>
        <w:numPr>
          <w:ilvl w:val="1"/>
          <w:numId w:val="10"/>
        </w:numPr>
        <w:spacing w:line="256" w:lineRule="auto"/>
        <w:rPr>
          <w:rFonts w:ascii="Times New Roman" w:hAnsi="Times New Roman" w:cs="Times New Roman"/>
          <w:sz w:val="24"/>
          <w:szCs w:val="24"/>
        </w:rPr>
      </w:pPr>
      <w:r>
        <w:rPr>
          <w:rFonts w:ascii="Times New Roman" w:hAnsi="Times New Roman" w:cs="Times New Roman"/>
          <w:sz w:val="24"/>
          <w:szCs w:val="24"/>
        </w:rPr>
        <w:t>K-12 Funding – largest increase in per pupil aid since creation of program.</w:t>
      </w:r>
    </w:p>
    <w:p w:rsidR="00503545" w:rsidRDefault="00503545" w:rsidP="00C51C26">
      <w:pPr>
        <w:pStyle w:val="ListParagraph"/>
        <w:numPr>
          <w:ilvl w:val="1"/>
          <w:numId w:val="10"/>
        </w:numPr>
        <w:spacing w:line="256" w:lineRule="auto"/>
        <w:rPr>
          <w:rFonts w:ascii="Times New Roman" w:hAnsi="Times New Roman" w:cs="Times New Roman"/>
          <w:sz w:val="24"/>
          <w:szCs w:val="24"/>
        </w:rPr>
      </w:pPr>
      <w:r>
        <w:rPr>
          <w:rFonts w:ascii="Times New Roman" w:hAnsi="Times New Roman" w:cs="Times New Roman"/>
          <w:sz w:val="24"/>
          <w:szCs w:val="24"/>
        </w:rPr>
        <w:t xml:space="preserve">Per pupil aid would rise to $200 in 2018 to $450 per student and increase another $204 per student in 2019 to $654 per student. </w:t>
      </w:r>
    </w:p>
    <w:p w:rsidR="00C51C26" w:rsidRDefault="00C51C26" w:rsidP="00C51C26">
      <w:pPr>
        <w:rPr>
          <w:rFonts w:ascii="Times New Roman" w:hAnsi="Times New Roman" w:cs="Times New Roman"/>
          <w:sz w:val="24"/>
          <w:szCs w:val="24"/>
        </w:rPr>
      </w:pPr>
      <w:r>
        <w:rPr>
          <w:rFonts w:ascii="Times New Roman" w:hAnsi="Times New Roman" w:cs="Times New Roman"/>
          <w:sz w:val="24"/>
          <w:szCs w:val="24"/>
        </w:rPr>
        <w:t xml:space="preserve">DSPS </w:t>
      </w:r>
    </w:p>
    <w:p w:rsidR="00C51C26" w:rsidRDefault="00C51C26" w:rsidP="00C51C26">
      <w:pPr>
        <w:pStyle w:val="ListParagraph"/>
        <w:numPr>
          <w:ilvl w:val="0"/>
          <w:numId w:val="15"/>
        </w:numPr>
        <w:spacing w:line="256" w:lineRule="auto"/>
        <w:rPr>
          <w:rFonts w:ascii="Times New Roman" w:hAnsi="Times New Roman" w:cs="Times New Roman"/>
          <w:sz w:val="24"/>
          <w:szCs w:val="24"/>
        </w:rPr>
      </w:pPr>
      <w:r w:rsidRPr="00A76061">
        <w:rPr>
          <w:rFonts w:ascii="Times New Roman" w:hAnsi="Times New Roman" w:cs="Times New Roman"/>
          <w:sz w:val="24"/>
          <w:szCs w:val="24"/>
        </w:rPr>
        <w:t>Create Occupational License Review Council</w:t>
      </w:r>
      <w:r>
        <w:rPr>
          <w:rFonts w:ascii="Times New Roman" w:hAnsi="Times New Roman" w:cs="Times New Roman"/>
          <w:sz w:val="24"/>
          <w:szCs w:val="24"/>
        </w:rPr>
        <w:t xml:space="preserve"> – to study and report on the elimination of occupational licenses </w:t>
      </w:r>
    </w:p>
    <w:p w:rsidR="00C51C26" w:rsidRPr="00503545" w:rsidRDefault="00C51C26" w:rsidP="00C51C26">
      <w:pPr>
        <w:pStyle w:val="ListParagraph"/>
        <w:numPr>
          <w:ilvl w:val="0"/>
          <w:numId w:val="15"/>
        </w:numPr>
        <w:spacing w:line="256" w:lineRule="auto"/>
        <w:rPr>
          <w:rFonts w:ascii="Times New Roman" w:hAnsi="Times New Roman" w:cs="Times New Roman"/>
          <w:sz w:val="24"/>
          <w:szCs w:val="24"/>
        </w:rPr>
      </w:pPr>
      <w:r w:rsidRPr="00503545">
        <w:rPr>
          <w:rFonts w:ascii="Times New Roman" w:hAnsi="Times New Roman" w:cs="Times New Roman"/>
          <w:sz w:val="24"/>
          <w:szCs w:val="24"/>
        </w:rPr>
        <w:t xml:space="preserve">Educational Approval Board – Governor’s budget would eliminate the EAB which </w:t>
      </w:r>
      <w:proofErr w:type="gramStart"/>
      <w:r w:rsidRPr="00503545">
        <w:rPr>
          <w:rFonts w:ascii="Times New Roman" w:hAnsi="Times New Roman" w:cs="Times New Roman"/>
          <w:sz w:val="24"/>
          <w:szCs w:val="24"/>
        </w:rPr>
        <w:t>regulates</w:t>
      </w:r>
      <w:proofErr w:type="gramEnd"/>
      <w:r w:rsidRPr="00503545">
        <w:rPr>
          <w:rFonts w:ascii="Times New Roman" w:hAnsi="Times New Roman" w:cs="Times New Roman"/>
          <w:sz w:val="24"/>
          <w:szCs w:val="24"/>
        </w:rPr>
        <w:t xml:space="preserve"> for profit universities. Duties would be transferred to DSPS critics claim this move would kill oversight of for profit universities.</w:t>
      </w:r>
    </w:p>
    <w:p w:rsidR="00C51C26" w:rsidRDefault="00C51C26" w:rsidP="00C51C26">
      <w:pPr>
        <w:rPr>
          <w:rFonts w:ascii="Times New Roman" w:hAnsi="Times New Roman" w:cs="Times New Roman"/>
          <w:sz w:val="24"/>
          <w:szCs w:val="24"/>
        </w:rPr>
      </w:pPr>
      <w:r w:rsidRPr="00503545">
        <w:rPr>
          <w:rFonts w:ascii="Times New Roman" w:hAnsi="Times New Roman" w:cs="Times New Roman"/>
          <w:sz w:val="24"/>
          <w:szCs w:val="24"/>
        </w:rPr>
        <w:t>Financial Institutions</w:t>
      </w:r>
    </w:p>
    <w:p w:rsidR="00503545" w:rsidRPr="00503545" w:rsidRDefault="00503545" w:rsidP="00503545">
      <w:pPr>
        <w:pStyle w:val="ListParagraph"/>
        <w:numPr>
          <w:ilvl w:val="0"/>
          <w:numId w:val="18"/>
        </w:numPr>
        <w:rPr>
          <w:rStyle w:val="apple-converted-space"/>
          <w:rFonts w:ascii="Times New Roman" w:hAnsi="Times New Roman" w:cs="Times New Roman"/>
          <w:sz w:val="24"/>
          <w:szCs w:val="24"/>
        </w:rPr>
      </w:pPr>
      <w:r w:rsidRPr="00503545">
        <w:rPr>
          <w:rStyle w:val="apple-converted-space"/>
          <w:rFonts w:ascii="Times New Roman" w:hAnsi="Times New Roman"/>
          <w:color w:val="000000"/>
          <w:sz w:val="24"/>
          <w:szCs w:val="24"/>
          <w:shd w:val="clear" w:color="auto" w:fill="FFFFFF"/>
        </w:rPr>
        <w:t>Financial literacy job center pilot – developing a financial literacy training course for state staff who work at county public benefit enrollment centers or job centers to provide targeted individuals with information to improve their understanding of financial concepts – $45,000 FY18</w:t>
      </w:r>
      <w:r>
        <w:rPr>
          <w:rStyle w:val="apple-converted-space"/>
          <w:rFonts w:ascii="Times New Roman" w:hAnsi="Times New Roman"/>
          <w:color w:val="000000"/>
          <w:sz w:val="24"/>
          <w:szCs w:val="24"/>
          <w:shd w:val="clear" w:color="auto" w:fill="FFFFFF"/>
        </w:rPr>
        <w:t>.</w:t>
      </w:r>
    </w:p>
    <w:p w:rsidR="00C51C26" w:rsidRPr="00503545" w:rsidRDefault="00503545" w:rsidP="00503545">
      <w:pPr>
        <w:pStyle w:val="ListParagraph"/>
        <w:numPr>
          <w:ilvl w:val="0"/>
          <w:numId w:val="18"/>
        </w:numPr>
        <w:rPr>
          <w:rFonts w:ascii="Times New Roman" w:hAnsi="Times New Roman" w:cs="Times New Roman"/>
          <w:sz w:val="24"/>
          <w:szCs w:val="24"/>
        </w:rPr>
      </w:pPr>
      <w:r w:rsidRPr="00503545">
        <w:rPr>
          <w:rStyle w:val="apple-converted-space"/>
          <w:rFonts w:ascii="Times New Roman" w:hAnsi="Times New Roman"/>
          <w:color w:val="000000"/>
          <w:sz w:val="24"/>
          <w:szCs w:val="24"/>
          <w:shd w:val="clear" w:color="auto" w:fill="FFFFFF"/>
        </w:rPr>
        <w:lastRenderedPageBreak/>
        <w:t>Transfer college savings program from DOA – more efficient and expertise to house in DFI – $1.5 million FY18-19, 2 FTE</w:t>
      </w:r>
      <w:r>
        <w:rPr>
          <w:rStyle w:val="apple-converted-space"/>
          <w:rFonts w:ascii="Times New Roman" w:hAnsi="Times New Roman"/>
          <w:color w:val="000000"/>
          <w:sz w:val="24"/>
          <w:szCs w:val="24"/>
          <w:shd w:val="clear" w:color="auto" w:fill="FFFFFF"/>
        </w:rPr>
        <w:t>.</w:t>
      </w:r>
      <w:r w:rsidRPr="00503545">
        <w:rPr>
          <w:rStyle w:val="apple-converted-space"/>
          <w:rFonts w:ascii="Times New Roman" w:hAnsi="Times New Roman"/>
          <w:b/>
          <w:color w:val="000000"/>
          <w:sz w:val="24"/>
          <w:szCs w:val="24"/>
          <w:shd w:val="clear" w:color="auto" w:fill="FFFFFF"/>
        </w:rPr>
        <w:br/>
      </w:r>
    </w:p>
    <w:p w:rsidR="00C51C26" w:rsidRDefault="00C51C26" w:rsidP="00C51C26">
      <w:pPr>
        <w:rPr>
          <w:rFonts w:ascii="Times New Roman" w:hAnsi="Times New Roman" w:cs="Times New Roman"/>
          <w:sz w:val="24"/>
          <w:szCs w:val="24"/>
        </w:rPr>
      </w:pPr>
      <w:r>
        <w:rPr>
          <w:rFonts w:ascii="Times New Roman" w:hAnsi="Times New Roman" w:cs="Times New Roman"/>
          <w:sz w:val="24"/>
          <w:szCs w:val="24"/>
        </w:rPr>
        <w:t>Health Services</w:t>
      </w:r>
    </w:p>
    <w:p w:rsidR="00C51C26" w:rsidRPr="00514E03" w:rsidRDefault="00C51C26" w:rsidP="00C51C26">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 xml:space="preserve">Medicaid budget includes $70 million increase in nursing home provider payments and a $19 million rise in personal care provided </w:t>
      </w:r>
    </w:p>
    <w:p w:rsidR="00C51C26" w:rsidRDefault="005C2CC8" w:rsidP="00C51C26">
      <w:pPr>
        <w:rPr>
          <w:rFonts w:ascii="Times New Roman" w:hAnsi="Times New Roman" w:cs="Times New Roman"/>
          <w:sz w:val="24"/>
          <w:szCs w:val="24"/>
        </w:rPr>
      </w:pPr>
      <w:r>
        <w:rPr>
          <w:rFonts w:ascii="Times New Roman" w:hAnsi="Times New Roman" w:cs="Times New Roman"/>
          <w:sz w:val="24"/>
          <w:szCs w:val="24"/>
        </w:rPr>
        <w:br/>
      </w:r>
      <w:r w:rsidR="00C51C26">
        <w:rPr>
          <w:rFonts w:ascii="Times New Roman" w:hAnsi="Times New Roman" w:cs="Times New Roman"/>
          <w:sz w:val="24"/>
          <w:szCs w:val="24"/>
        </w:rPr>
        <w:t>Justice</w:t>
      </w:r>
    </w:p>
    <w:p w:rsidR="00C51C26" w:rsidRDefault="00C51C26" w:rsidP="00C51C26">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 xml:space="preserve"> Concealed Carry</w:t>
      </w:r>
    </w:p>
    <w:p w:rsidR="00C51C26" w:rsidRDefault="00C51C26" w:rsidP="00C51C26">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Constitutional Carry</w:t>
      </w:r>
    </w:p>
    <w:p w:rsidR="00C51C26" w:rsidRDefault="00C51C26" w:rsidP="00C51C26">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SB 61 Civil Asset Forfeiture – Authored legislation</w:t>
      </w:r>
    </w:p>
    <w:p w:rsidR="00C51C26" w:rsidRDefault="00C51C26" w:rsidP="00C51C26">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 xml:space="preserve">Building Commission approved plan for new </w:t>
      </w:r>
      <w:r w:rsidRPr="006C1EE1">
        <w:rPr>
          <w:rFonts w:ascii="Times New Roman" w:hAnsi="Times New Roman" w:cs="Times New Roman"/>
          <w:sz w:val="24"/>
          <w:szCs w:val="24"/>
        </w:rPr>
        <w:t>$75,000,000</w:t>
      </w:r>
      <w:r>
        <w:rPr>
          <w:rFonts w:ascii="Times New Roman" w:hAnsi="Times New Roman" w:cs="Times New Roman"/>
          <w:sz w:val="24"/>
          <w:szCs w:val="24"/>
        </w:rPr>
        <w:t xml:space="preserve"> crime lab in southeast WI</w:t>
      </w:r>
    </w:p>
    <w:p w:rsidR="00C51C26" w:rsidRDefault="00C51C26" w:rsidP="00C51C26">
      <w:pPr>
        <w:rPr>
          <w:rFonts w:ascii="Times New Roman" w:hAnsi="Times New Roman" w:cs="Times New Roman"/>
          <w:sz w:val="24"/>
          <w:szCs w:val="24"/>
        </w:rPr>
      </w:pPr>
    </w:p>
    <w:p w:rsidR="00C51C26" w:rsidRDefault="00C51C26" w:rsidP="00C51C26">
      <w:pPr>
        <w:rPr>
          <w:rFonts w:ascii="Times New Roman" w:hAnsi="Times New Roman" w:cs="Times New Roman"/>
          <w:sz w:val="24"/>
          <w:szCs w:val="24"/>
        </w:rPr>
      </w:pPr>
      <w:r>
        <w:rPr>
          <w:rFonts w:ascii="Times New Roman" w:hAnsi="Times New Roman" w:cs="Times New Roman"/>
          <w:sz w:val="24"/>
          <w:szCs w:val="24"/>
        </w:rPr>
        <w:t>Natural Resources</w:t>
      </w:r>
    </w:p>
    <w:p w:rsidR="00C51C26" w:rsidRDefault="00C51C26" w:rsidP="00C51C26">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 xml:space="preserve">High Capacity Wells (SB 76) – Allows for transfer of permit to new owner without obtaining new permit.  Provides for a water study.  </w:t>
      </w:r>
    </w:p>
    <w:p w:rsidR="00C51C26" w:rsidRDefault="00C51C26" w:rsidP="00C51C26">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Lead testing in rental properties and providing notice to renters  (SB 41)</w:t>
      </w:r>
    </w:p>
    <w:p w:rsidR="00C51C26" w:rsidRDefault="00C51C26" w:rsidP="00C51C26">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Dredging – DNR published Draft general permit for public comment</w:t>
      </w:r>
    </w:p>
    <w:p w:rsidR="00C51C26" w:rsidRDefault="00C51C26" w:rsidP="00C51C26">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Governor’s Budget:</w:t>
      </w:r>
    </w:p>
    <w:p w:rsidR="00C51C26" w:rsidRDefault="00C51C26" w:rsidP="00C51C26">
      <w:pPr>
        <w:pStyle w:val="ListParagraph"/>
        <w:numPr>
          <w:ilvl w:val="1"/>
          <w:numId w:val="8"/>
        </w:numPr>
        <w:spacing w:line="256" w:lineRule="auto"/>
        <w:rPr>
          <w:rFonts w:ascii="Times New Roman" w:hAnsi="Times New Roman" w:cs="Times New Roman"/>
          <w:sz w:val="24"/>
          <w:szCs w:val="24"/>
        </w:rPr>
      </w:pPr>
      <w:r>
        <w:rPr>
          <w:rFonts w:ascii="Times New Roman" w:hAnsi="Times New Roman" w:cs="Times New Roman"/>
          <w:sz w:val="24"/>
          <w:szCs w:val="24"/>
        </w:rPr>
        <w:t>DNR magazine elimination</w:t>
      </w:r>
    </w:p>
    <w:p w:rsidR="00C51C26" w:rsidRDefault="00C51C26" w:rsidP="00C51C26">
      <w:pPr>
        <w:pStyle w:val="ListParagraph"/>
        <w:numPr>
          <w:ilvl w:val="1"/>
          <w:numId w:val="8"/>
        </w:numPr>
        <w:spacing w:line="256" w:lineRule="auto"/>
        <w:rPr>
          <w:rFonts w:ascii="Times New Roman" w:hAnsi="Times New Roman" w:cs="Times New Roman"/>
          <w:sz w:val="24"/>
          <w:szCs w:val="24"/>
        </w:rPr>
      </w:pPr>
      <w:r>
        <w:rPr>
          <w:rFonts w:ascii="Times New Roman" w:hAnsi="Times New Roman" w:cs="Times New Roman"/>
          <w:sz w:val="24"/>
          <w:szCs w:val="24"/>
        </w:rPr>
        <w:t>Study regarding feasibility of moving CAFO oversight to DATCP</w:t>
      </w:r>
    </w:p>
    <w:p w:rsidR="00C51C26" w:rsidRDefault="005C2CC8" w:rsidP="00C51C26">
      <w:pPr>
        <w:rPr>
          <w:rFonts w:ascii="Times New Roman" w:hAnsi="Times New Roman" w:cs="Times New Roman"/>
          <w:sz w:val="24"/>
          <w:szCs w:val="24"/>
        </w:rPr>
      </w:pPr>
      <w:r>
        <w:rPr>
          <w:rFonts w:ascii="Times New Roman" w:hAnsi="Times New Roman" w:cs="Times New Roman"/>
          <w:sz w:val="24"/>
          <w:szCs w:val="24"/>
        </w:rPr>
        <w:br/>
      </w:r>
      <w:r w:rsidR="00C51C26">
        <w:rPr>
          <w:rFonts w:ascii="Times New Roman" w:hAnsi="Times New Roman" w:cs="Times New Roman"/>
          <w:sz w:val="24"/>
          <w:szCs w:val="24"/>
        </w:rPr>
        <w:t>Revenue</w:t>
      </w:r>
    </w:p>
    <w:p w:rsidR="00C51C26" w:rsidRDefault="00DB0232" w:rsidP="00DB023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Additional 38 </w:t>
      </w:r>
      <w:r w:rsidRPr="00DB0232">
        <w:rPr>
          <w:rFonts w:ascii="Times New Roman" w:hAnsi="Times New Roman" w:cs="Times New Roman"/>
          <w:sz w:val="24"/>
          <w:szCs w:val="24"/>
        </w:rPr>
        <w:t>FTE’s to expand auditing activity</w:t>
      </w:r>
      <w:r>
        <w:rPr>
          <w:rFonts w:ascii="Times New Roman" w:hAnsi="Times New Roman" w:cs="Times New Roman"/>
          <w:sz w:val="24"/>
          <w:szCs w:val="24"/>
        </w:rPr>
        <w:t>.</w:t>
      </w:r>
    </w:p>
    <w:p w:rsidR="00C51C26" w:rsidRDefault="00DB0232" w:rsidP="00C51C26">
      <w:pPr>
        <w:pStyle w:val="ListParagraph"/>
        <w:numPr>
          <w:ilvl w:val="0"/>
          <w:numId w:val="17"/>
        </w:numPr>
        <w:rPr>
          <w:rFonts w:ascii="Times New Roman" w:hAnsi="Times New Roman" w:cs="Times New Roman"/>
          <w:sz w:val="24"/>
          <w:szCs w:val="24"/>
        </w:rPr>
      </w:pPr>
      <w:r w:rsidRPr="00DB0232">
        <w:rPr>
          <w:rFonts w:ascii="Times New Roman" w:hAnsi="Times New Roman" w:cs="Times New Roman"/>
          <w:sz w:val="24"/>
          <w:szCs w:val="24"/>
        </w:rPr>
        <w:t xml:space="preserve">Additional 8 FTE’s to increase debt collection for state agencies and local governments. </w:t>
      </w:r>
    </w:p>
    <w:p w:rsidR="00DB0232" w:rsidRDefault="00DB0232" w:rsidP="00C51C26">
      <w:pPr>
        <w:pStyle w:val="ListParagraph"/>
        <w:numPr>
          <w:ilvl w:val="0"/>
          <w:numId w:val="17"/>
        </w:numPr>
        <w:rPr>
          <w:rFonts w:ascii="Times New Roman" w:hAnsi="Times New Roman" w:cs="Times New Roman"/>
          <w:sz w:val="24"/>
          <w:szCs w:val="24"/>
        </w:rPr>
      </w:pP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 xml:space="preserve"> proposes to change the filing date of income or franchise taxes for corporations, partnerships and LLC to coincide w/ the due date of their federal tax returns. </w:t>
      </w:r>
    </w:p>
    <w:p w:rsidR="00DB0232" w:rsidRDefault="00DB0232" w:rsidP="00C51C2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Any income or sales tax credit, exemption or subtraction that takes effect after Dec. 31, 2016 would end seven years following implementation. </w:t>
      </w:r>
    </w:p>
    <w:p w:rsidR="00DB0232" w:rsidRPr="00DB0232" w:rsidRDefault="00DB0232" w:rsidP="00C51C2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10-day sales tax “holiday” for school supplies, clothing and computers in both Aug. 2017 and 2018.</w:t>
      </w:r>
    </w:p>
    <w:p w:rsidR="00C51C26" w:rsidRDefault="005C2CC8" w:rsidP="00C51C26">
      <w:pPr>
        <w:rPr>
          <w:rFonts w:ascii="Times New Roman" w:hAnsi="Times New Roman" w:cs="Times New Roman"/>
          <w:sz w:val="24"/>
          <w:szCs w:val="24"/>
        </w:rPr>
      </w:pPr>
      <w:r>
        <w:rPr>
          <w:rFonts w:ascii="Times New Roman" w:hAnsi="Times New Roman" w:cs="Times New Roman"/>
          <w:sz w:val="24"/>
          <w:szCs w:val="24"/>
        </w:rPr>
        <w:br/>
      </w:r>
      <w:r w:rsidR="00C51C26">
        <w:rPr>
          <w:rFonts w:ascii="Times New Roman" w:hAnsi="Times New Roman" w:cs="Times New Roman"/>
          <w:sz w:val="24"/>
          <w:szCs w:val="24"/>
        </w:rPr>
        <w:t>Transportation</w:t>
      </w:r>
    </w:p>
    <w:p w:rsidR="00C51C26" w:rsidRDefault="00C51C26" w:rsidP="00C51C26">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DOT Budget Request/Spending</w:t>
      </w:r>
    </w:p>
    <w:p w:rsidR="00C51C26" w:rsidRDefault="00C51C26" w:rsidP="00C51C26">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DOT Audit</w:t>
      </w:r>
    </w:p>
    <w:p w:rsidR="00C51C26" w:rsidRDefault="00C51C26" w:rsidP="00C51C26">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Inspector General – Sponsored legislation creating IG w/in DOT </w:t>
      </w:r>
    </w:p>
    <w:p w:rsidR="00C51C26" w:rsidRDefault="00C51C26" w:rsidP="00C51C26">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Gas Tax -  State portion of gas tax is </w:t>
      </w:r>
      <w:r w:rsidR="005C2CC8">
        <w:rPr>
          <w:rFonts w:ascii="Times New Roman" w:hAnsi="Times New Roman" w:cs="Times New Roman"/>
          <w:sz w:val="24"/>
          <w:szCs w:val="24"/>
        </w:rPr>
        <w:t>32</w:t>
      </w:r>
      <w:r>
        <w:rPr>
          <w:rFonts w:ascii="Times New Roman" w:hAnsi="Times New Roman" w:cs="Times New Roman"/>
          <w:sz w:val="24"/>
          <w:szCs w:val="24"/>
        </w:rPr>
        <w:t>.9 cents per gallon; Federal 18.4 cents</w:t>
      </w:r>
    </w:p>
    <w:p w:rsidR="00C51C26" w:rsidRPr="00696B6C" w:rsidRDefault="00C51C26" w:rsidP="00C51C26">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SB 80 Roundabouts – Sponsored legislation requiring local approval</w:t>
      </w:r>
    </w:p>
    <w:p w:rsidR="00C51C26" w:rsidRDefault="00503545" w:rsidP="00C51C26">
      <w:pPr>
        <w:rPr>
          <w:rFonts w:ascii="Times New Roman" w:hAnsi="Times New Roman" w:cs="Times New Roman"/>
          <w:sz w:val="24"/>
          <w:szCs w:val="24"/>
        </w:rPr>
      </w:pPr>
      <w:r>
        <w:rPr>
          <w:rFonts w:ascii="Times New Roman" w:hAnsi="Times New Roman" w:cs="Times New Roman"/>
          <w:sz w:val="24"/>
          <w:szCs w:val="24"/>
        </w:rPr>
        <w:br/>
      </w:r>
      <w:r w:rsidR="00C51C26">
        <w:rPr>
          <w:rFonts w:ascii="Times New Roman" w:hAnsi="Times New Roman" w:cs="Times New Roman"/>
          <w:sz w:val="24"/>
          <w:szCs w:val="24"/>
        </w:rPr>
        <w:t>UW System/Tech Colleges</w:t>
      </w:r>
    </w:p>
    <w:p w:rsidR="00C51C26" w:rsidRDefault="00C51C26" w:rsidP="00C51C26">
      <w:pPr>
        <w:pStyle w:val="ListParagraph"/>
        <w:numPr>
          <w:ilvl w:val="0"/>
          <w:numId w:val="14"/>
        </w:numPr>
        <w:spacing w:line="256" w:lineRule="auto"/>
        <w:rPr>
          <w:rFonts w:ascii="Times New Roman" w:hAnsi="Times New Roman" w:cs="Times New Roman"/>
          <w:sz w:val="24"/>
          <w:szCs w:val="24"/>
        </w:rPr>
      </w:pPr>
      <w:r w:rsidRPr="00987D96">
        <w:rPr>
          <w:rFonts w:ascii="Times New Roman" w:hAnsi="Times New Roman" w:cs="Times New Roman"/>
          <w:sz w:val="24"/>
          <w:szCs w:val="24"/>
        </w:rPr>
        <w:t xml:space="preserve">Performance funding – the Governor would direct the Board of Regents to direct $42.5 million based on </w:t>
      </w:r>
      <w:r>
        <w:rPr>
          <w:rFonts w:ascii="Times New Roman" w:hAnsi="Times New Roman" w:cs="Times New Roman"/>
          <w:sz w:val="24"/>
          <w:szCs w:val="24"/>
        </w:rPr>
        <w:t xml:space="preserve">measures such as </w:t>
      </w:r>
      <w:r w:rsidRPr="00987D96">
        <w:rPr>
          <w:rFonts w:ascii="Times New Roman" w:hAnsi="Times New Roman" w:cs="Times New Roman"/>
          <w:sz w:val="24"/>
          <w:szCs w:val="24"/>
        </w:rPr>
        <w:t xml:space="preserve">affordability and attainability, work readiness, student success in the state workforce, </w:t>
      </w:r>
      <w:r>
        <w:rPr>
          <w:rFonts w:ascii="Times New Roman" w:hAnsi="Times New Roman" w:cs="Times New Roman"/>
          <w:sz w:val="24"/>
          <w:szCs w:val="24"/>
        </w:rPr>
        <w:t>efficiency, and other metrics</w:t>
      </w:r>
    </w:p>
    <w:p w:rsidR="00C51C26" w:rsidRDefault="00C51C26" w:rsidP="00C51C26">
      <w:pPr>
        <w:pStyle w:val="ListParagraph"/>
        <w:numPr>
          <w:ilvl w:val="0"/>
          <w:numId w:val="14"/>
        </w:numPr>
        <w:spacing w:line="256" w:lineRule="auto"/>
        <w:rPr>
          <w:rFonts w:ascii="Times New Roman" w:hAnsi="Times New Roman" w:cs="Times New Roman"/>
          <w:sz w:val="24"/>
          <w:szCs w:val="24"/>
        </w:rPr>
      </w:pPr>
      <w:r>
        <w:rPr>
          <w:rFonts w:ascii="Times New Roman" w:hAnsi="Times New Roman" w:cs="Times New Roman"/>
          <w:sz w:val="24"/>
          <w:szCs w:val="24"/>
        </w:rPr>
        <w:t>Walker proposed a 5% tuition reduction. The Assembly has been walking back this proposal.</w:t>
      </w:r>
    </w:p>
    <w:p w:rsidR="00C51C26" w:rsidRDefault="00C51C26" w:rsidP="00C51C26">
      <w:pPr>
        <w:pStyle w:val="ListParagraph"/>
        <w:numPr>
          <w:ilvl w:val="0"/>
          <w:numId w:val="14"/>
        </w:numPr>
        <w:spacing w:line="256" w:lineRule="auto"/>
        <w:rPr>
          <w:rFonts w:ascii="Times New Roman" w:hAnsi="Times New Roman" w:cs="Times New Roman"/>
          <w:sz w:val="24"/>
          <w:szCs w:val="24"/>
        </w:rPr>
      </w:pPr>
      <w:r w:rsidRPr="00987D96">
        <w:rPr>
          <w:rFonts w:ascii="Times New Roman" w:hAnsi="Times New Roman" w:cs="Times New Roman"/>
          <w:sz w:val="24"/>
          <w:szCs w:val="24"/>
        </w:rPr>
        <w:t>Allocable Segregated</w:t>
      </w:r>
      <w:r>
        <w:rPr>
          <w:rFonts w:ascii="Times New Roman" w:hAnsi="Times New Roman" w:cs="Times New Roman"/>
          <w:sz w:val="24"/>
          <w:szCs w:val="24"/>
        </w:rPr>
        <w:t xml:space="preserve"> </w:t>
      </w:r>
      <w:r w:rsidRPr="00987D96">
        <w:rPr>
          <w:rFonts w:ascii="Times New Roman" w:hAnsi="Times New Roman" w:cs="Times New Roman"/>
          <w:sz w:val="24"/>
          <w:szCs w:val="24"/>
        </w:rPr>
        <w:t>Fees</w:t>
      </w:r>
      <w:r>
        <w:rPr>
          <w:rFonts w:ascii="Times New Roman" w:hAnsi="Times New Roman" w:cs="Times New Roman"/>
          <w:sz w:val="24"/>
          <w:szCs w:val="24"/>
        </w:rPr>
        <w:t xml:space="preserve"> – Governor’s budget would allow students to opt out of allocable fees. </w:t>
      </w:r>
    </w:p>
    <w:p w:rsidR="00C51C26" w:rsidRDefault="00C51C26" w:rsidP="00C51C26">
      <w:pPr>
        <w:pStyle w:val="ListParagraph"/>
        <w:numPr>
          <w:ilvl w:val="0"/>
          <w:numId w:val="14"/>
        </w:numPr>
        <w:spacing w:line="256" w:lineRule="auto"/>
        <w:rPr>
          <w:rFonts w:ascii="Times New Roman" w:hAnsi="Times New Roman" w:cs="Times New Roman"/>
          <w:sz w:val="24"/>
          <w:szCs w:val="24"/>
        </w:rPr>
      </w:pPr>
      <w:r>
        <w:rPr>
          <w:rFonts w:ascii="Times New Roman" w:hAnsi="Times New Roman" w:cs="Times New Roman"/>
          <w:sz w:val="24"/>
          <w:szCs w:val="24"/>
        </w:rPr>
        <w:t>Freedom of expression – budget would require each university to respect all viewpoints. (so-called “Milo/Ben Shapiro rule”)</w:t>
      </w:r>
    </w:p>
    <w:p w:rsidR="00C51C26" w:rsidRPr="006C1EE1" w:rsidRDefault="00C51C26" w:rsidP="00C51C26">
      <w:pPr>
        <w:pStyle w:val="ListParagraph"/>
        <w:ind w:left="1080"/>
        <w:rPr>
          <w:rFonts w:ascii="Times New Roman" w:hAnsi="Times New Roman" w:cs="Times New Roman"/>
          <w:sz w:val="24"/>
          <w:szCs w:val="24"/>
        </w:rPr>
      </w:pPr>
    </w:p>
    <w:p w:rsidR="00C51C26" w:rsidRDefault="00C51C26" w:rsidP="00C51C26">
      <w:pPr>
        <w:rPr>
          <w:rFonts w:ascii="Times New Roman" w:hAnsi="Times New Roman" w:cs="Times New Roman"/>
          <w:sz w:val="24"/>
          <w:szCs w:val="24"/>
        </w:rPr>
      </w:pPr>
      <w:r>
        <w:rPr>
          <w:rFonts w:ascii="Times New Roman" w:hAnsi="Times New Roman" w:cs="Times New Roman"/>
          <w:sz w:val="24"/>
          <w:szCs w:val="24"/>
        </w:rPr>
        <w:t>Workforce Development</w:t>
      </w:r>
    </w:p>
    <w:p w:rsidR="00503545" w:rsidRDefault="005C2CC8" w:rsidP="005035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$11.5 million for WI Fast Forward.</w:t>
      </w:r>
    </w:p>
    <w:p w:rsidR="005C2CC8" w:rsidRDefault="005C2CC8" w:rsidP="005035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Define “dual enrollment program” in statutes to mean a program or course of study designed to provide high school students the opportunity to gain credits in both technical college and high school. </w:t>
      </w:r>
    </w:p>
    <w:p w:rsidR="005C2CC8" w:rsidRDefault="005C2CC8" w:rsidP="005035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Repeal prevailing wage. </w:t>
      </w:r>
    </w:p>
    <w:p w:rsidR="005C2CC8" w:rsidRPr="00503545" w:rsidRDefault="005C2CC8" w:rsidP="005035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Repeal PLA’s.</w:t>
      </w:r>
    </w:p>
    <w:p w:rsidR="00C51C26" w:rsidRDefault="00503545" w:rsidP="00C51C26">
      <w:pPr>
        <w:rPr>
          <w:rFonts w:ascii="Times New Roman" w:hAnsi="Times New Roman" w:cs="Times New Roman"/>
          <w:sz w:val="24"/>
          <w:szCs w:val="24"/>
        </w:rPr>
      </w:pPr>
      <w:r>
        <w:rPr>
          <w:rFonts w:ascii="Times New Roman" w:hAnsi="Times New Roman" w:cs="Times New Roman"/>
          <w:sz w:val="24"/>
          <w:szCs w:val="24"/>
        </w:rPr>
        <w:br/>
      </w:r>
      <w:r w:rsidR="00C51C26">
        <w:rPr>
          <w:rFonts w:ascii="Times New Roman" w:hAnsi="Times New Roman" w:cs="Times New Roman"/>
          <w:sz w:val="24"/>
          <w:szCs w:val="24"/>
        </w:rPr>
        <w:t>Miscellaneous/Federal</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Article V Convention</w:t>
      </w:r>
    </w:p>
    <w:p w:rsidR="00C51C26" w:rsidRDefault="00C51C26" w:rsidP="00C51C26">
      <w:pPr>
        <w:pStyle w:val="ListParagraph"/>
        <w:numPr>
          <w:ilvl w:val="1"/>
          <w:numId w:val="13"/>
        </w:numPr>
        <w:spacing w:line="256" w:lineRule="auto"/>
        <w:rPr>
          <w:rFonts w:ascii="Times New Roman" w:hAnsi="Times New Roman" w:cs="Times New Roman"/>
          <w:sz w:val="24"/>
          <w:szCs w:val="24"/>
        </w:rPr>
      </w:pPr>
      <w:r>
        <w:rPr>
          <w:rFonts w:ascii="Times New Roman" w:hAnsi="Times New Roman" w:cs="Times New Roman"/>
          <w:sz w:val="24"/>
          <w:szCs w:val="24"/>
        </w:rPr>
        <w:t xml:space="preserve">3 bills introduced 1) balanced budget amendment, 2) appointment of delegates, 3) recognizing Assembly of State Legislators rules and procedures. </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Gender Bathroom</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Affordable Care Act Repeal/Replace</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Cell Phone Tower Location Siting (Act 20)</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Muslim Registry</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Popular Vote</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SB 42 Publication of Local Meeting Notices</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 xml:space="preserve">SB 13 Non-Partisan Redistricting </w:t>
      </w:r>
    </w:p>
    <w:p w:rsidR="00C51C26" w:rsidRDefault="00C51C26" w:rsidP="00C51C26">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Project Labor Agreements</w:t>
      </w:r>
    </w:p>
    <w:p w:rsidR="00C51C26" w:rsidRPr="00A76061" w:rsidRDefault="00C51C26" w:rsidP="00C51C26">
      <w:pPr>
        <w:pStyle w:val="ListParagraph"/>
        <w:numPr>
          <w:ilvl w:val="0"/>
          <w:numId w:val="13"/>
        </w:numPr>
        <w:spacing w:line="256" w:lineRule="auto"/>
        <w:rPr>
          <w:rFonts w:ascii="Times New Roman" w:hAnsi="Times New Roman" w:cs="Times New Roman"/>
          <w:sz w:val="24"/>
          <w:szCs w:val="24"/>
        </w:rPr>
      </w:pPr>
      <w:r w:rsidRPr="00A76061">
        <w:rPr>
          <w:rFonts w:ascii="Times New Roman" w:hAnsi="Times New Roman" w:cs="Times New Roman"/>
          <w:sz w:val="24"/>
          <w:szCs w:val="24"/>
        </w:rPr>
        <w:t>SB 11 Minor Work Permit Authorization</w:t>
      </w:r>
    </w:p>
    <w:p w:rsidR="00C51C26" w:rsidRDefault="00C51C26" w:rsidP="00C51C26">
      <w:pPr>
        <w:jc w:val="center"/>
        <w:rPr>
          <w:rFonts w:ascii="Times New Roman" w:hAnsi="Times New Roman" w:cs="Times New Roman"/>
          <w:sz w:val="24"/>
          <w:szCs w:val="24"/>
        </w:rPr>
      </w:pPr>
    </w:p>
    <w:p w:rsidR="00C51C26" w:rsidRDefault="00C51C26" w:rsidP="00C51C26">
      <w:pPr>
        <w:rPr>
          <w:rFonts w:ascii="Times New Roman" w:hAnsi="Times New Roman" w:cs="Times New Roman"/>
          <w:sz w:val="24"/>
          <w:szCs w:val="24"/>
        </w:rPr>
      </w:pPr>
    </w:p>
    <w:sectPr w:rsidR="00C51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2E4"/>
    <w:multiLevelType w:val="hybridMultilevel"/>
    <w:tmpl w:val="B93E2876"/>
    <w:lvl w:ilvl="0" w:tplc="A4A49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A3568"/>
    <w:multiLevelType w:val="hybridMultilevel"/>
    <w:tmpl w:val="38906A20"/>
    <w:lvl w:ilvl="0" w:tplc="CC9E59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136D6"/>
    <w:multiLevelType w:val="hybridMultilevel"/>
    <w:tmpl w:val="13B20760"/>
    <w:lvl w:ilvl="0" w:tplc="0E843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71715B"/>
    <w:multiLevelType w:val="hybridMultilevel"/>
    <w:tmpl w:val="D0A4A7BC"/>
    <w:lvl w:ilvl="0" w:tplc="49723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7F17E4"/>
    <w:multiLevelType w:val="hybridMultilevel"/>
    <w:tmpl w:val="0FCA2E62"/>
    <w:lvl w:ilvl="0" w:tplc="9F7C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E44D2"/>
    <w:multiLevelType w:val="hybridMultilevel"/>
    <w:tmpl w:val="593CD8C8"/>
    <w:lvl w:ilvl="0" w:tplc="8D4C47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AC4529"/>
    <w:multiLevelType w:val="hybridMultilevel"/>
    <w:tmpl w:val="9B86C9DE"/>
    <w:lvl w:ilvl="0" w:tplc="474C7A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BC7C93"/>
    <w:multiLevelType w:val="hybridMultilevel"/>
    <w:tmpl w:val="51405808"/>
    <w:lvl w:ilvl="0" w:tplc="C3041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0679C5"/>
    <w:multiLevelType w:val="hybridMultilevel"/>
    <w:tmpl w:val="5B148962"/>
    <w:lvl w:ilvl="0" w:tplc="2DEE5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3D0827"/>
    <w:multiLevelType w:val="hybridMultilevel"/>
    <w:tmpl w:val="3556AD44"/>
    <w:lvl w:ilvl="0" w:tplc="7D92C3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62AAC"/>
    <w:multiLevelType w:val="hybridMultilevel"/>
    <w:tmpl w:val="8AE62E50"/>
    <w:lvl w:ilvl="0" w:tplc="30744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9A4374"/>
    <w:multiLevelType w:val="hybridMultilevel"/>
    <w:tmpl w:val="7612347E"/>
    <w:lvl w:ilvl="0" w:tplc="B98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A307BC"/>
    <w:multiLevelType w:val="hybridMultilevel"/>
    <w:tmpl w:val="55FC3F3C"/>
    <w:lvl w:ilvl="0" w:tplc="F3966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176D0F"/>
    <w:multiLevelType w:val="hybridMultilevel"/>
    <w:tmpl w:val="9D2040A8"/>
    <w:lvl w:ilvl="0" w:tplc="BC103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3"/>
  </w:num>
  <w:num w:numId="4">
    <w:abstractNumId w:val="6"/>
  </w:num>
  <w:num w:numId="5">
    <w:abstractNumId w:val="2"/>
  </w:num>
  <w:num w:numId="6">
    <w:abstractNumId w:val="5"/>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0"/>
  </w:num>
  <w:num w:numId="17">
    <w:abstractNumId w:val="12"/>
  </w:num>
  <w:num w:numId="18">
    <w:abstractNumId w:val="13"/>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84"/>
    <w:rsid w:val="00004F49"/>
    <w:rsid w:val="000D3BB6"/>
    <w:rsid w:val="00144DBE"/>
    <w:rsid w:val="00225D2E"/>
    <w:rsid w:val="002529FC"/>
    <w:rsid w:val="00286EEA"/>
    <w:rsid w:val="003A33CC"/>
    <w:rsid w:val="00492D40"/>
    <w:rsid w:val="00503545"/>
    <w:rsid w:val="005C117C"/>
    <w:rsid w:val="005C2CC8"/>
    <w:rsid w:val="00604F0D"/>
    <w:rsid w:val="00696B6C"/>
    <w:rsid w:val="006C5DF8"/>
    <w:rsid w:val="00731E7C"/>
    <w:rsid w:val="0074412B"/>
    <w:rsid w:val="007D10CC"/>
    <w:rsid w:val="008261FF"/>
    <w:rsid w:val="008736CC"/>
    <w:rsid w:val="00937527"/>
    <w:rsid w:val="00AC2180"/>
    <w:rsid w:val="00B8609B"/>
    <w:rsid w:val="00C51C26"/>
    <w:rsid w:val="00D068BB"/>
    <w:rsid w:val="00D40C84"/>
    <w:rsid w:val="00DB0232"/>
    <w:rsid w:val="00E46466"/>
    <w:rsid w:val="00E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85384-7AE1-4BE4-8D61-62393E01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C84"/>
    <w:pPr>
      <w:ind w:left="720"/>
      <w:contextualSpacing/>
    </w:pPr>
  </w:style>
  <w:style w:type="paragraph" w:styleId="BalloonText">
    <w:name w:val="Balloon Text"/>
    <w:basedOn w:val="Normal"/>
    <w:link w:val="BalloonTextChar"/>
    <w:uiPriority w:val="99"/>
    <w:semiHidden/>
    <w:unhideWhenUsed/>
    <w:rsid w:val="00731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E7C"/>
    <w:rPr>
      <w:rFonts w:ascii="Segoe UI" w:hAnsi="Segoe UI" w:cs="Segoe UI"/>
      <w:sz w:val="18"/>
      <w:szCs w:val="18"/>
    </w:rPr>
  </w:style>
  <w:style w:type="character" w:customStyle="1" w:styleId="apple-converted-space">
    <w:name w:val="apple-converted-space"/>
    <w:basedOn w:val="DefaultParagraphFont"/>
    <w:rsid w:val="0050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Chad</dc:creator>
  <cp:keywords/>
  <dc:description/>
  <cp:lastModifiedBy>Gibbs, Adam</cp:lastModifiedBy>
  <cp:revision>3</cp:revision>
  <cp:lastPrinted>2017-03-08T15:07:00Z</cp:lastPrinted>
  <dcterms:created xsi:type="dcterms:W3CDTF">2019-03-18T15:21:00Z</dcterms:created>
  <dcterms:modified xsi:type="dcterms:W3CDTF">2019-03-18T20:32:00Z</dcterms:modified>
</cp:coreProperties>
</file>