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11CB7" w:rsidRDefault="00E1219F" w:rsidP="00311CB7">
      <w:bookmarkStart w:id="0" w:name="_GoBack"/>
      <w:bookmarkEnd w:id="0"/>
      <w:r>
        <w:rPr>
          <w:noProof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66675</wp:posOffset>
            </wp:positionH>
            <wp:positionV relativeFrom="margin">
              <wp:posOffset>-238125</wp:posOffset>
            </wp:positionV>
            <wp:extent cx="5924550" cy="1028700"/>
            <wp:effectExtent l="0" t="0" r="0" b="0"/>
            <wp:wrapSquare wrapText="bothSides"/>
            <wp:docPr id="25" name="Picture 25" descr="C:\Users\AGibbs\AppData\Local\Microsoft\Windows\INetCache\Content.Word\Budget00.pn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AGibbs\AppData\Local\Microsoft\Windows\INetCache\Content.Word\Budget0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2" type="#_x0000_t75" href="https://legis.wisconsin.gov/eupdates/sen09/Budget03.png" style="position:absolute;margin-left:-59.25pt;margin-top:161.05pt;width:291pt;height:73pt;z-index:251675648;mso-position-horizontal-relative:margin;mso-position-vertical-relative:margin" o:button="t">
            <v:fill o:detectmouseclick="t"/>
            <v:imagedata r:id="rId6" o:title="Ending"/>
            <w10:wrap type="square" anchorx="margin" anchory="margin"/>
          </v:shape>
        </w:pict>
      </w:r>
      <w:r>
        <w:rPr>
          <w:noProof/>
        </w:rPr>
        <w:pict>
          <v:shape id="_x0000_s1031" type="#_x0000_t75" href="https://legis.wisconsin.gov/eupdates/sen09/Budget02.png" style="position:absolute;margin-left:249.75pt;margin-top:73.15pt;width:276.75pt;height:69.4pt;z-index:251673600;mso-position-horizontal-relative:margin;mso-position-vertical-relative:margin" o:button="t">
            <v:fill o:detectmouseclick="t"/>
            <v:imagedata r:id="rId7" o:title="Tax Cut WHITE "/>
            <w10:wrap type="square" anchorx="margin" anchory="margin"/>
          </v:shape>
        </w:pict>
      </w:r>
      <w:r>
        <w:rPr>
          <w:noProof/>
        </w:rPr>
        <w:pict>
          <v:shape id="_x0000_s1030" type="#_x0000_t75" href="https://legis.wisconsin.gov/eupdates/sen09/Budget01.png" style="position:absolute;margin-left:-59.25pt;margin-top:68.3pt;width:295.5pt;height:74.25pt;z-index:251671552;mso-position-horizontal-relative:margin;mso-position-vertical-relative:margin" o:button="t">
            <v:fill o:detectmouseclick="t"/>
            <v:imagedata r:id="rId8" o:title="MC Tax Cut"/>
            <w10:wrap type="square" anchorx="margin" anchory="margin"/>
          </v:shape>
        </w:pict>
      </w:r>
      <w:r>
        <w:rPr>
          <w:noProof/>
        </w:rPr>
        <w:pict>
          <v:shape id="_x0000_s1035" type="#_x0000_t75" href="https://legis.wisconsin.gov/eupdates/sen09/Budget06.png" style="position:absolute;margin-left:249.75pt;margin-top:249.6pt;width:276.75pt;height:69.4pt;z-index:251681792;mso-position-horizontal-relative:margin;mso-position-vertical-relative:margin" o:button="t">
            <v:fill o:detectmouseclick="t"/>
            <v:imagedata r:id="rId9" o:title="12"/>
            <w10:wrap type="square" anchorx="margin" anchory="margin"/>
          </v:shape>
        </w:pict>
      </w:r>
      <w:r>
        <w:rPr>
          <w:noProof/>
        </w:rPr>
        <w:pict>
          <v:shape id="_x0000_s1034" type="#_x0000_t75" href="https://legis.wisconsin.gov/eupdates/sen09/Budget05.png" style="position:absolute;margin-left:-59.25pt;margin-top:249.6pt;width:290.25pt;height:72.8pt;z-index:251679744;mso-position-horizontal-relative:margin;mso-position-vertical-relative:margin" o:button="t">
            <v:fill o:detectmouseclick="t"/>
            <v:imagedata r:id="rId10" o:title="Rainy"/>
            <w10:wrap type="square" anchorx="margin" anchory="margin"/>
          </v:shape>
        </w:pict>
      </w:r>
      <w:r w:rsidR="009477A2">
        <w:rPr>
          <w:noProof/>
        </w:rPr>
        <w:pict>
          <v:shape id="_x0000_s1033" type="#_x0000_t75" href="https://legis.wisconsin.gov/eupdates/sen09/Budget04.png" style="position:absolute;margin-left:249.75pt;margin-top:161.05pt;width:272.25pt;height:68.3pt;z-index:251677696;mso-position-horizontal-relative:margin;mso-position-vertical-relative:margin" o:button="t">
            <v:fill o:detectmouseclick="t"/>
            <v:imagedata r:id="rId11" o:title="14"/>
            <w10:wrap type="square" anchorx="margin" anchory="margin"/>
          </v:shape>
        </w:pict>
      </w:r>
    </w:p>
    <w:p w:rsidR="00311CB7" w:rsidRDefault="00E1219F" w:rsidP="00311CB7">
      <w:r>
        <w:rPr>
          <w:noProof/>
        </w:rPr>
        <w:pict>
          <v:shape id="_x0000_s1036" type="#_x0000_t75" href="https://legis.wisconsin.gov/eupdates/sen09/Budget07.png" style="position:absolute;margin-left:-11.6pt;margin-top:333.75pt;width:467.25pt;height:289.5pt;z-index:251683840;mso-position-horizontal-relative:margin;mso-position-vertical-relative:margin" o:button="t">
            <v:fill o:detectmouseclick="t"/>
            <v:imagedata r:id="rId12" o:title="Full Graphic"/>
            <w10:wrap type="square" anchorx="margin" anchory="margin"/>
          </v:shape>
        </w:pict>
      </w:r>
      <w:r>
        <w:rPr>
          <w:noProof/>
        </w:rPr>
        <w:pict>
          <v:shape id="_x0000_s1037" type="#_x0000_t75" href="https://legis.wisconsin.gov/eupdates/sen09/Budget08.png" style="position:absolute;margin-left:21.75pt;margin-top:636.1pt;width:397.5pt;height:50.5pt;z-index:251685888;mso-position-horizontal-relative:margin;mso-position-vertical-relative:margin" o:button="t">
            <v:fill o:detectmouseclick="t"/>
            <v:imagedata r:id="rId13" o:title="Tax Cut"/>
            <w10:wrap type="square" anchorx="margin" anchory="margin"/>
          </v:shape>
        </w:pict>
      </w:r>
      <w:r>
        <w:rPr>
          <w:noProof/>
        </w:rPr>
        <w:pict>
          <v:shape id="_x0000_s1039" type="#_x0000_t75" href="https://legis.wisconsin.gov/eupdates/sen09/Budget09.png" style="position:absolute;margin-left:33.75pt;margin-top:696pt;width:385.5pt;height:50.8pt;z-index:251689984;mso-position-horizontal-relative:margin;mso-position-vertical-relative:margin" o:button="t">
            <v:fill o:detectmouseclick="t"/>
            <v:imagedata r:id="rId14" o:title="Rainy Day"/>
            <w10:wrap type="square" anchorx="margin" anchory="margin"/>
          </v:shape>
        </w:pict>
      </w:r>
      <w:r w:rsidR="00311CB7">
        <w:br w:type="page"/>
      </w:r>
    </w:p>
    <w:p w:rsidR="00311CB7" w:rsidRDefault="00D97964" w:rsidP="00311CB7">
      <w:r>
        <w:rPr>
          <w:noProof/>
        </w:rPr>
        <w:lastRenderedPageBreak/>
        <w:pict>
          <v:shape id="_x0000_s1038" type="#_x0000_t75" href="https://legis.wisconsin.gov/eupdates/sen09/Budget10.png" style="position:absolute;margin-left:18.5pt;margin-top:-9.75pt;width:456.55pt;height:63.1pt;z-index:251687936;mso-position-horizontal-relative:margin;mso-position-vertical-relative:margin" o:button="t">
            <v:fill o:detectmouseclick="t"/>
            <v:imagedata r:id="rId15" o:title="Ending Balance"/>
            <w10:wrap type="square" anchorx="margin" anchory="margin"/>
          </v:shape>
        </w:pict>
      </w:r>
    </w:p>
    <w:p w:rsidR="00311CB7" w:rsidRDefault="00311CB7" w:rsidP="00311CB7"/>
    <w:p w:rsidR="00311CB7" w:rsidRDefault="00D97964" w:rsidP="00311CB7">
      <w:r>
        <w:rPr>
          <w:noProof/>
        </w:rPr>
        <w:pict>
          <v:shape id="_x0000_s1041" type="#_x0000_t75" href="https://legis.wisconsin.gov/eupdates/sen09/Budget12.png" style="position:absolute;margin-left:-61.6pt;margin-top:132pt;width:287.15pt;height:1in;z-index:251695104;mso-position-horizontal-relative:margin;mso-position-vertical-relative:margin" o:button="t">
            <v:fill o:detectmouseclick="t"/>
            <v:imagedata r:id="rId16" o:title="Targeted"/>
            <w10:wrap type="square" anchorx="margin" anchory="margin"/>
          </v:shape>
        </w:pict>
      </w:r>
      <w:r>
        <w:rPr>
          <w:noProof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posOffset>2962275</wp:posOffset>
            </wp:positionH>
            <wp:positionV relativeFrom="margin">
              <wp:posOffset>1676400</wp:posOffset>
            </wp:positionV>
            <wp:extent cx="3702050" cy="928370"/>
            <wp:effectExtent l="0" t="0" r="0" b="5080"/>
            <wp:wrapSquare wrapText="bothSides"/>
            <wp:docPr id="24" name="Picture 24" descr="C:\Users\AGibbs\AppData\Local\Microsoft\Windows\INetCache\Content.Word\16.png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Gibbs\AppData\Local\Microsoft\Windows\INetCache\Content.Word\16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050" cy="92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142875</wp:posOffset>
            </wp:positionH>
            <wp:positionV relativeFrom="margin">
              <wp:posOffset>885825</wp:posOffset>
            </wp:positionV>
            <wp:extent cx="5924550" cy="552450"/>
            <wp:effectExtent l="0" t="0" r="0" b="0"/>
            <wp:wrapSquare wrapText="bothSides"/>
            <wp:docPr id="23" name="Picture 23" descr="C:\Users\AGibbs\AppData\Local\Microsoft\Windows\INetCache\Content.Word\Smart.png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Gibbs\AppData\Local\Microsoft\Windows\INetCache\Content.Word\Smart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-670560</wp:posOffset>
            </wp:positionH>
            <wp:positionV relativeFrom="margin">
              <wp:posOffset>6238875</wp:posOffset>
            </wp:positionV>
            <wp:extent cx="2320925" cy="3094355"/>
            <wp:effectExtent l="0" t="0" r="3175" b="0"/>
            <wp:wrapSquare wrapText="bothSides"/>
            <wp:docPr id="10" name="Picture 10" descr="https://ltsb-design-05.cms.legis.wisconsin.gov/media/1179/transportation-right-900px.png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tsb-design-05.cms.legis.wisconsin.gov/media/1179/transportation-right-900px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925" cy="309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-669925</wp:posOffset>
            </wp:positionH>
            <wp:positionV relativeFrom="margin">
              <wp:posOffset>3075940</wp:posOffset>
            </wp:positionV>
            <wp:extent cx="2320925" cy="3095625"/>
            <wp:effectExtent l="0" t="0" r="3175" b="9525"/>
            <wp:wrapSquare wrapText="bothSides"/>
            <wp:docPr id="9" name="Picture 9" descr="https://ltsb-design-05.cms.legis.wisconsin.gov/media/1164/transportation-left-900px.jpg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ltsb-design-05.cms.legis.wisconsin.gov/media/1164/transportation-left-900px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92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0ED55821" wp14:editId="29A2912D">
            <wp:simplePos x="0" y="0"/>
            <wp:positionH relativeFrom="margin">
              <wp:posOffset>1797050</wp:posOffset>
            </wp:positionH>
            <wp:positionV relativeFrom="margin">
              <wp:posOffset>6238875</wp:posOffset>
            </wp:positionV>
            <wp:extent cx="2314575" cy="3086100"/>
            <wp:effectExtent l="0" t="0" r="9525" b="0"/>
            <wp:wrapSquare wrapText="bothSides"/>
            <wp:docPr id="5" name="Picture 5" descr="https://ltsb-design-05.cms.legis.wisconsin.gov/media/1165/education-right-900px.jpg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tsb-design-05.cms.legis.wisconsin.gov/media/1165/education-right-900px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5CA8451C" wp14:editId="3E70343D">
            <wp:simplePos x="0" y="0"/>
            <wp:positionH relativeFrom="margin">
              <wp:posOffset>4302125</wp:posOffset>
            </wp:positionH>
            <wp:positionV relativeFrom="margin">
              <wp:posOffset>6238875</wp:posOffset>
            </wp:positionV>
            <wp:extent cx="2314575" cy="3086100"/>
            <wp:effectExtent l="0" t="0" r="9525" b="0"/>
            <wp:wrapSquare wrapText="bothSides"/>
            <wp:docPr id="6" name="Picture 6" descr="https://ltsb-design-05.cms.legis.wisconsin.gov/media/1162/healthcare-right-900px.jpg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tsb-design-05.cms.legis.wisconsin.gov/media/1162/healthcare-right-900px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7190E5AB" wp14:editId="5EC7C555">
            <wp:simplePos x="0" y="0"/>
            <wp:positionH relativeFrom="margin">
              <wp:posOffset>4316095</wp:posOffset>
            </wp:positionH>
            <wp:positionV relativeFrom="margin">
              <wp:posOffset>3095625</wp:posOffset>
            </wp:positionV>
            <wp:extent cx="2306955" cy="3076575"/>
            <wp:effectExtent l="0" t="0" r="0" b="9525"/>
            <wp:wrapSquare wrapText="bothSides"/>
            <wp:docPr id="7" name="Picture 7" descr="https://ltsb-design-05.cms.legis.wisconsin.gov/media/1161/healthcare-left-900px.jpg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tsb-design-05.cms.legis.wisconsin.gov/media/1161/healthcare-left-900px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95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1821180</wp:posOffset>
            </wp:positionH>
            <wp:positionV relativeFrom="margin">
              <wp:posOffset>3067050</wp:posOffset>
            </wp:positionV>
            <wp:extent cx="2314575" cy="3095625"/>
            <wp:effectExtent l="0" t="0" r="9525" b="9525"/>
            <wp:wrapSquare wrapText="bothSides"/>
            <wp:docPr id="8" name="Picture 8" descr="C:\Users\AGibbs\AppData\Local\Microsoft\Windows\INetCache\Content.Word\Budget Website GraphicsED.png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Gibbs\AppData\Local\Microsoft\Windows\INetCache\Content.Word\Budget Website GraphicsED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1CB7">
        <w:br w:type="page"/>
      </w:r>
    </w:p>
    <w:p w:rsidR="00642A78" w:rsidRDefault="00642A78" w:rsidP="00311CB7"/>
    <w:p w:rsidR="00642A78" w:rsidRDefault="00254C7D" w:rsidP="00311CB7">
      <w:r>
        <w:rPr>
          <w:noProof/>
        </w:rPr>
        <w:pict>
          <v:shape id="_x0000_s1042" type="#_x0000_t75" href="https://legis.wisconsin.gov/eupdates/sen09/Budget20.png" style="position:absolute;margin-left:115.9pt;margin-top:24.75pt;width:259.1pt;height:345.45pt;z-index:251697152;mso-position-horizontal-relative:margin;mso-position-vertical-relative:margin" o:button="t">
            <v:fill o:detectmouseclick="t"/>
            <v:imagedata r:id="rId33" o:title="Tax Cut- Left"/>
            <w10:wrap type="square" anchorx="margin" anchory="margin"/>
          </v:shape>
        </w:pict>
      </w:r>
    </w:p>
    <w:p w:rsidR="00642A78" w:rsidRDefault="00642A78">
      <w:r>
        <w:rPr>
          <w:noProof/>
        </w:rPr>
        <w:pict>
          <v:shape id="_x0000_s1043" type="#_x0000_t75" href="https://legis.wisconsin.gov/eupdates/sen09/Budget21.png" style="position:absolute;margin-left:64.15pt;margin-top:386.25pt;width:352.45pt;height:324.75pt;z-index:251699200;mso-position-horizontal-relative:margin;mso-position-vertical-relative:margin" o:button="t">
            <v:fill o:detectmouseclick="t"/>
            <v:imagedata r:id="rId34" o:title="McTax cut"/>
            <w10:wrap type="square" anchorx="margin" anchory="margin"/>
          </v:shape>
        </w:pict>
      </w:r>
      <w:r>
        <w:br w:type="page"/>
      </w:r>
    </w:p>
    <w:p w:rsidR="00D12C64" w:rsidRPr="00311CB7" w:rsidRDefault="00E1219F" w:rsidP="00311CB7">
      <w:r>
        <w:rPr>
          <w:noProof/>
        </w:rPr>
        <w:lastRenderedPageBreak/>
        <w:pict>
          <v:shape id="_x0000_s1044" type="#_x0000_t75" href="https://legis.wisconsin.gov/eupdates/sen09/Budget23.png" style="position:absolute;margin-left:3.75pt;margin-top:654.75pt;width:466.5pt;height:54.75pt;z-index:251702272;mso-position-horizontal-relative:margin;mso-position-vertical-relative:margin" o:button="t">
            <v:fill o:detectmouseclick="t"/>
            <v:imagedata r:id="rId35" o:title="Conservative"/>
            <w10:wrap type="square" anchorx="margin" anchory="margin"/>
          </v:shape>
        </w:pict>
      </w:r>
      <w:r w:rsidR="00642A78">
        <w:rPr>
          <w:noProof/>
        </w:rPr>
        <w:pict>
          <v:shape id="_x0000_s1040" type="#_x0000_t75" href="https://legis.wisconsin.gov/eupdates/sen09/Budget22.png" style="position:absolute;margin-left:3.75pt;margin-top:13.5pt;width:468pt;height:610.5pt;z-index:251692032;mso-position-horizontal-relative:margin;mso-position-vertical-relative:margin" o:button="t">
            <v:fill o:detectmouseclick="t"/>
            <v:imagedata r:id="rId36" o:title="Picture7"/>
            <w10:wrap type="square" anchorx="margin" anchory="margin"/>
          </v:shape>
        </w:pict>
      </w:r>
    </w:p>
    <w:sectPr w:rsidR="00D12C64" w:rsidRPr="00311CB7" w:rsidSect="00311CB7">
      <w:pgSz w:w="12240" w:h="15840"/>
      <w:pgMar w:top="63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1CB7"/>
    <w:rsid w:val="00254C7D"/>
    <w:rsid w:val="00293541"/>
    <w:rsid w:val="002A37CD"/>
    <w:rsid w:val="00311CB7"/>
    <w:rsid w:val="00642A78"/>
    <w:rsid w:val="009477A2"/>
    <w:rsid w:val="00D12C64"/>
    <w:rsid w:val="00D75A64"/>
    <w:rsid w:val="00D97964"/>
    <w:rsid w:val="00E1219F"/>
    <w:rsid w:val="00F439FF"/>
    <w:rsid w:val="00F54698"/>
    <w:rsid w:val="00FE70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/>
    <o:shapelayout v:ext="edit">
      <o:idmap v:ext="edit" data="1"/>
    </o:shapelayout>
  </w:shapeDefaults>
  <w:decimalSymbol w:val="."/>
  <w:listSeparator w:val=","/>
  <w14:docId w14:val="72444274"/>
  <w15:chartTrackingRefBased/>
  <w15:docId w15:val="{9BB49D58-7947-425F-B662-666F25ABFE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A37C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37C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3.png"/><Relationship Id="rId26" Type="http://schemas.openxmlformats.org/officeDocument/2006/relationships/image" Target="media/image17.jpeg"/><Relationship Id="rId21" Type="http://schemas.openxmlformats.org/officeDocument/2006/relationships/hyperlink" Target="https://legis.wisconsin.gov/eupdates/sen09/Budget17.png" TargetMode="External"/><Relationship Id="rId34" Type="http://schemas.openxmlformats.org/officeDocument/2006/relationships/image" Target="media/image22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hyperlink" Target="https://legis.wisconsin.gov/eupdates/sen09/Budget13.png" TargetMode="External"/><Relationship Id="rId25" Type="http://schemas.openxmlformats.org/officeDocument/2006/relationships/hyperlink" Target="https://legis.wisconsin.gov/eupdates/sen09/Budget18.png" TargetMode="External"/><Relationship Id="rId33" Type="http://schemas.openxmlformats.org/officeDocument/2006/relationships/image" Target="media/image21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4.png"/><Relationship Id="rId29" Type="http://schemas.openxmlformats.org/officeDocument/2006/relationships/hyperlink" Target="https://legis.wisconsin.gov/eupdates/sen09/Budget16.png" TargetMode="Externa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6.jpeg"/><Relationship Id="rId32" Type="http://schemas.openxmlformats.org/officeDocument/2006/relationships/image" Target="media/image20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hyperlink" Target="https://legis.wisconsin.gov/eupdates/sen09/Budget14.png" TargetMode="External"/><Relationship Id="rId28" Type="http://schemas.openxmlformats.org/officeDocument/2006/relationships/image" Target="media/image18.jpeg"/><Relationship Id="rId36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hyperlink" Target="https://legis.wisconsin.gov/eupdates/sen09/Budget11.png" TargetMode="External"/><Relationship Id="rId31" Type="http://schemas.openxmlformats.org/officeDocument/2006/relationships/hyperlink" Target="https://legis.wisconsin.gov/eupdates/sen09/Budget15.png" TargetMode="External"/><Relationship Id="rId4" Type="http://schemas.openxmlformats.org/officeDocument/2006/relationships/hyperlink" Target="https://legis.wisconsin.gov/eupdates/sen09/Budget00.png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5.png"/><Relationship Id="rId27" Type="http://schemas.openxmlformats.org/officeDocument/2006/relationships/hyperlink" Target="https://legis.wisconsin.gov/eupdates/sen09/Budget19.png" TargetMode="External"/><Relationship Id="rId30" Type="http://schemas.openxmlformats.org/officeDocument/2006/relationships/image" Target="media/image19.jpeg"/><Relationship Id="rId35" Type="http://schemas.openxmlformats.org/officeDocument/2006/relationships/image" Target="media/image23.png"/><Relationship Id="rId8" Type="http://schemas.openxmlformats.org/officeDocument/2006/relationships/image" Target="media/image4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Wisconsin Legislature</Company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Gibbs, Adam</dc:creator>
  <cp:keywords/>
  <dc:description/>
  <cp:lastModifiedBy>Gibbs, Adam</cp:lastModifiedBy>
  <cp:revision>2</cp:revision>
  <cp:lastPrinted>2021-06-30T14:40:00Z</cp:lastPrinted>
  <dcterms:created xsi:type="dcterms:W3CDTF">2021-06-30T14:40:00Z</dcterms:created>
  <dcterms:modified xsi:type="dcterms:W3CDTF">2021-06-30T14:40:00Z</dcterms:modified>
</cp:coreProperties>
</file>