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39E85" w14:textId="77777777" w:rsidR="00E622C3" w:rsidRPr="00347D98" w:rsidRDefault="00D77477" w:rsidP="000B01AF">
      <w:pPr>
        <w:suppressLineNumbers/>
        <w:jc w:val="center"/>
        <w:rPr>
          <w:b/>
          <w:sz w:val="24"/>
        </w:rPr>
      </w:pPr>
      <w:bookmarkStart w:id="0" w:name="_GoBack"/>
      <w:bookmarkEnd w:id="0"/>
      <w:r w:rsidRPr="00347D98">
        <w:rPr>
          <w:b/>
          <w:sz w:val="24"/>
        </w:rPr>
        <w:t>BEFORE THE</w:t>
      </w:r>
    </w:p>
    <w:p w14:paraId="6F751307" w14:textId="77777777" w:rsidR="00D77477" w:rsidRPr="00347D98" w:rsidRDefault="00D77477" w:rsidP="007A3C2F">
      <w:pPr>
        <w:suppressLineNumbers/>
        <w:pBdr>
          <w:bottom w:val="single" w:sz="12" w:space="1" w:color="auto"/>
        </w:pBdr>
        <w:jc w:val="center"/>
        <w:rPr>
          <w:sz w:val="24"/>
        </w:rPr>
      </w:pPr>
      <w:r w:rsidRPr="00347D98">
        <w:rPr>
          <w:b/>
          <w:sz w:val="24"/>
        </w:rPr>
        <w:t>PUBLIC SERVICE COMMISSION OF WISCONSIN</w:t>
      </w:r>
    </w:p>
    <w:p w14:paraId="7967F504" w14:textId="77777777" w:rsidR="00D77477" w:rsidRPr="00347D98" w:rsidRDefault="00D77477" w:rsidP="007A3C2F">
      <w:pPr>
        <w:suppressLineNumbers/>
        <w:pBdr>
          <w:bottom w:val="single" w:sz="12" w:space="1" w:color="auto"/>
        </w:pBdr>
        <w:jc w:val="center"/>
        <w:rPr>
          <w:sz w:val="24"/>
        </w:rPr>
      </w:pPr>
    </w:p>
    <w:p w14:paraId="242F95DD" w14:textId="77777777" w:rsidR="00D77477" w:rsidRPr="00347D98" w:rsidRDefault="00D77477" w:rsidP="007A3C2F">
      <w:pPr>
        <w:suppressLineNumbers/>
        <w:jc w:val="center"/>
        <w:rPr>
          <w:sz w:val="24"/>
        </w:rPr>
      </w:pPr>
    </w:p>
    <w:p w14:paraId="5094F90E" w14:textId="77777777" w:rsidR="00D77477" w:rsidRPr="00347D98" w:rsidRDefault="00D77477" w:rsidP="007A3C2F">
      <w:pPr>
        <w:suppressLineNumbers/>
        <w:jc w:val="left"/>
        <w:rPr>
          <w:sz w:val="24"/>
        </w:rPr>
      </w:pPr>
      <w:r w:rsidRPr="00347D98">
        <w:rPr>
          <w:sz w:val="24"/>
        </w:rPr>
        <w:t>Application of the Village of Paddock Lake,</w:t>
      </w:r>
    </w:p>
    <w:p w14:paraId="7E2369A5" w14:textId="77777777" w:rsidR="00D77477" w:rsidRPr="00347D98" w:rsidRDefault="00D77477" w:rsidP="007A3C2F">
      <w:pPr>
        <w:suppressLineNumbers/>
        <w:jc w:val="left"/>
        <w:rPr>
          <w:sz w:val="24"/>
        </w:rPr>
      </w:pPr>
      <w:r w:rsidRPr="00347D98">
        <w:rPr>
          <w:sz w:val="24"/>
        </w:rPr>
        <w:t xml:space="preserve">Kenosha County, Wisconsin, to Construct </w:t>
      </w:r>
      <w:r w:rsidRPr="00347D98">
        <w:rPr>
          <w:sz w:val="24"/>
        </w:rPr>
        <w:tab/>
      </w:r>
      <w:r w:rsidRPr="00347D98">
        <w:rPr>
          <w:sz w:val="24"/>
        </w:rPr>
        <w:tab/>
      </w:r>
      <w:r w:rsidRPr="00347D98">
        <w:rPr>
          <w:sz w:val="24"/>
        </w:rPr>
        <w:tab/>
        <w:t>Docket 4510-CW-103</w:t>
      </w:r>
    </w:p>
    <w:p w14:paraId="2F98DDCC" w14:textId="77777777" w:rsidR="00D77477" w:rsidRPr="00347D98" w:rsidRDefault="00D77477" w:rsidP="007A3C2F">
      <w:pPr>
        <w:suppressLineNumbers/>
        <w:jc w:val="left"/>
        <w:rPr>
          <w:sz w:val="24"/>
        </w:rPr>
      </w:pPr>
      <w:r w:rsidRPr="00347D98">
        <w:rPr>
          <w:sz w:val="24"/>
        </w:rPr>
        <w:t>Water System Improvements</w:t>
      </w:r>
    </w:p>
    <w:p w14:paraId="1681A285" w14:textId="77777777" w:rsidR="00D77477" w:rsidRPr="00347D98" w:rsidRDefault="00D77477" w:rsidP="007A3C2F">
      <w:pPr>
        <w:suppressLineNumbers/>
        <w:pBdr>
          <w:bottom w:val="single" w:sz="12" w:space="1" w:color="auto"/>
        </w:pBdr>
        <w:jc w:val="left"/>
        <w:rPr>
          <w:sz w:val="24"/>
        </w:rPr>
      </w:pPr>
    </w:p>
    <w:p w14:paraId="06447FC4" w14:textId="77777777" w:rsidR="00D77477" w:rsidRPr="00347D98" w:rsidRDefault="00D77477" w:rsidP="007A3C2F">
      <w:pPr>
        <w:suppressLineNumbers/>
        <w:jc w:val="left"/>
        <w:rPr>
          <w:sz w:val="24"/>
        </w:rPr>
      </w:pPr>
    </w:p>
    <w:p w14:paraId="0CE64591" w14:textId="77777777" w:rsidR="00D77477" w:rsidRPr="00347D98" w:rsidRDefault="00D77477" w:rsidP="007A3C2F">
      <w:pPr>
        <w:suppressLineNumbers/>
        <w:jc w:val="center"/>
        <w:rPr>
          <w:b/>
          <w:sz w:val="24"/>
        </w:rPr>
      </w:pPr>
      <w:r w:rsidRPr="00347D98">
        <w:rPr>
          <w:b/>
          <w:sz w:val="24"/>
        </w:rPr>
        <w:t>DIRECT TESTIMONY OF TIMOTHY ALLAN POPANDA</w:t>
      </w:r>
    </w:p>
    <w:p w14:paraId="79078A76" w14:textId="77777777" w:rsidR="00D77477" w:rsidRPr="00347D98" w:rsidRDefault="00D77477" w:rsidP="007A3C2F">
      <w:pPr>
        <w:suppressLineNumbers/>
        <w:jc w:val="center"/>
        <w:rPr>
          <w:sz w:val="24"/>
        </w:rPr>
      </w:pPr>
      <w:r w:rsidRPr="00347D98">
        <w:rPr>
          <w:b/>
          <w:sz w:val="24"/>
        </w:rPr>
        <w:t>ON BEHALF OF THE VILLAGE OF PADDOCK LAKE</w:t>
      </w:r>
    </w:p>
    <w:p w14:paraId="3157D950" w14:textId="77777777" w:rsidR="00D77477" w:rsidRPr="00347D98" w:rsidRDefault="00D77477" w:rsidP="007A3C2F">
      <w:pPr>
        <w:suppressLineNumbers/>
        <w:pBdr>
          <w:bottom w:val="single" w:sz="12" w:space="1" w:color="auto"/>
        </w:pBdr>
        <w:jc w:val="center"/>
        <w:rPr>
          <w:sz w:val="24"/>
        </w:rPr>
      </w:pPr>
    </w:p>
    <w:p w14:paraId="1238A310" w14:textId="77777777" w:rsidR="00D77477" w:rsidRPr="00347D98" w:rsidRDefault="00D77477" w:rsidP="007A3C2F">
      <w:pPr>
        <w:suppressLineNumbers/>
        <w:jc w:val="center"/>
        <w:rPr>
          <w:sz w:val="24"/>
        </w:rPr>
      </w:pPr>
    </w:p>
    <w:p w14:paraId="21D45DDA" w14:textId="77777777" w:rsidR="00D77477" w:rsidRPr="00347D98" w:rsidRDefault="00D77477" w:rsidP="00CA01DB">
      <w:pPr>
        <w:spacing w:line="480" w:lineRule="auto"/>
        <w:ind w:left="720" w:hanging="720"/>
        <w:rPr>
          <w:b/>
          <w:sz w:val="24"/>
        </w:rPr>
      </w:pPr>
      <w:r w:rsidRPr="00347D98">
        <w:rPr>
          <w:b/>
          <w:sz w:val="24"/>
        </w:rPr>
        <w:t>Q.</w:t>
      </w:r>
      <w:r w:rsidRPr="00347D98">
        <w:rPr>
          <w:b/>
          <w:sz w:val="24"/>
        </w:rPr>
        <w:tab/>
        <w:t>Please state your name.</w:t>
      </w:r>
    </w:p>
    <w:p w14:paraId="6B214125" w14:textId="77777777" w:rsidR="00D77477" w:rsidRPr="00347D98" w:rsidRDefault="00D77477" w:rsidP="00CA01DB">
      <w:pPr>
        <w:spacing w:line="480" w:lineRule="auto"/>
        <w:ind w:left="720" w:hanging="720"/>
        <w:rPr>
          <w:sz w:val="24"/>
        </w:rPr>
      </w:pPr>
      <w:r w:rsidRPr="00347D98">
        <w:rPr>
          <w:sz w:val="24"/>
        </w:rPr>
        <w:t>A.</w:t>
      </w:r>
      <w:r w:rsidRPr="00347D98">
        <w:rPr>
          <w:sz w:val="24"/>
        </w:rPr>
        <w:tab/>
        <w:t>My</w:t>
      </w:r>
      <w:r w:rsidR="00D01829" w:rsidRPr="00347D98">
        <w:rPr>
          <w:sz w:val="24"/>
        </w:rPr>
        <w:t xml:space="preserve"> name is Timothy Allan Popanda.</w:t>
      </w:r>
    </w:p>
    <w:p w14:paraId="75CD172F" w14:textId="77777777" w:rsidR="00D77477" w:rsidRPr="00347D98" w:rsidRDefault="00D77477" w:rsidP="00CA01DB">
      <w:pPr>
        <w:spacing w:line="480" w:lineRule="auto"/>
        <w:ind w:left="720" w:hanging="720"/>
        <w:rPr>
          <w:b/>
          <w:sz w:val="24"/>
        </w:rPr>
      </w:pPr>
      <w:r w:rsidRPr="00347D98">
        <w:rPr>
          <w:b/>
          <w:sz w:val="24"/>
        </w:rPr>
        <w:t>Q.</w:t>
      </w:r>
      <w:r w:rsidRPr="00347D98">
        <w:rPr>
          <w:b/>
          <w:sz w:val="24"/>
        </w:rPr>
        <w:tab/>
        <w:t xml:space="preserve">By whom are you employed and </w:t>
      </w:r>
      <w:r w:rsidR="00D01829" w:rsidRPr="00347D98">
        <w:rPr>
          <w:b/>
          <w:sz w:val="24"/>
        </w:rPr>
        <w:t>in what capacity?</w:t>
      </w:r>
    </w:p>
    <w:p w14:paraId="57FF51E5" w14:textId="77777777" w:rsidR="00D77477" w:rsidRPr="00347D98" w:rsidRDefault="00D77477" w:rsidP="00CA01DB">
      <w:pPr>
        <w:spacing w:line="480" w:lineRule="auto"/>
        <w:ind w:left="720" w:hanging="720"/>
        <w:rPr>
          <w:sz w:val="24"/>
        </w:rPr>
      </w:pPr>
      <w:r w:rsidRPr="00347D98">
        <w:rPr>
          <w:sz w:val="24"/>
        </w:rPr>
        <w:t>A.</w:t>
      </w:r>
      <w:r w:rsidRPr="00347D98">
        <w:rPr>
          <w:sz w:val="24"/>
        </w:rPr>
        <w:tab/>
        <w:t>I am the Village Administrator</w:t>
      </w:r>
      <w:r w:rsidR="00D01829" w:rsidRPr="00347D98">
        <w:rPr>
          <w:sz w:val="24"/>
        </w:rPr>
        <w:t xml:space="preserve"> and Public Works Utility Director</w:t>
      </w:r>
      <w:r w:rsidRPr="00347D98">
        <w:rPr>
          <w:sz w:val="24"/>
        </w:rPr>
        <w:t xml:space="preserve"> fo</w:t>
      </w:r>
      <w:r w:rsidR="00D01829" w:rsidRPr="00347D98">
        <w:rPr>
          <w:sz w:val="24"/>
        </w:rPr>
        <w:t xml:space="preserve">r the Village of Paddock Lake. </w:t>
      </w:r>
    </w:p>
    <w:p w14:paraId="78F5A6B7" w14:textId="77777777" w:rsidR="00D01829" w:rsidRPr="00347D98" w:rsidRDefault="00D77477" w:rsidP="00CA01DB">
      <w:pPr>
        <w:spacing w:line="480" w:lineRule="auto"/>
        <w:ind w:left="720" w:hanging="720"/>
        <w:rPr>
          <w:b/>
          <w:sz w:val="24"/>
        </w:rPr>
      </w:pPr>
      <w:r w:rsidRPr="00347D98">
        <w:rPr>
          <w:b/>
          <w:sz w:val="24"/>
        </w:rPr>
        <w:t>Q.</w:t>
      </w:r>
      <w:r w:rsidRPr="00347D98">
        <w:rPr>
          <w:b/>
          <w:sz w:val="24"/>
        </w:rPr>
        <w:tab/>
        <w:t xml:space="preserve">How long have you been </w:t>
      </w:r>
      <w:r w:rsidR="00D01829" w:rsidRPr="00347D98">
        <w:rPr>
          <w:b/>
          <w:sz w:val="24"/>
        </w:rPr>
        <w:t xml:space="preserve">employed </w:t>
      </w:r>
      <w:r w:rsidRPr="00347D98">
        <w:rPr>
          <w:b/>
          <w:sz w:val="24"/>
        </w:rPr>
        <w:t xml:space="preserve">in this </w:t>
      </w:r>
      <w:r w:rsidR="00D01829" w:rsidRPr="00347D98">
        <w:rPr>
          <w:b/>
          <w:sz w:val="24"/>
        </w:rPr>
        <w:t>position?</w:t>
      </w:r>
    </w:p>
    <w:p w14:paraId="0309A33C" w14:textId="77777777" w:rsidR="00D01829" w:rsidRPr="00347D98" w:rsidRDefault="00D01829" w:rsidP="00CA01DB">
      <w:pPr>
        <w:spacing w:line="480" w:lineRule="auto"/>
        <w:ind w:left="720" w:hanging="720"/>
        <w:rPr>
          <w:sz w:val="24"/>
        </w:rPr>
      </w:pPr>
      <w:r w:rsidRPr="00347D98">
        <w:rPr>
          <w:sz w:val="24"/>
        </w:rPr>
        <w:t>A.</w:t>
      </w:r>
      <w:r w:rsidRPr="00347D98">
        <w:rPr>
          <w:sz w:val="24"/>
        </w:rPr>
        <w:tab/>
        <w:t xml:space="preserve">I have been the Village Administrator and Public Works Utility Director for the Village of Paddock Lake since April of 2011. </w:t>
      </w:r>
    </w:p>
    <w:p w14:paraId="23C7E5E1" w14:textId="77777777" w:rsidR="00D01829" w:rsidRPr="00347D98" w:rsidRDefault="00D01829" w:rsidP="00CA01DB">
      <w:pPr>
        <w:spacing w:line="480" w:lineRule="auto"/>
        <w:ind w:left="720" w:hanging="720"/>
        <w:rPr>
          <w:b/>
          <w:sz w:val="24"/>
        </w:rPr>
      </w:pPr>
      <w:r w:rsidRPr="00347D98">
        <w:rPr>
          <w:b/>
          <w:sz w:val="24"/>
        </w:rPr>
        <w:t>Q.</w:t>
      </w:r>
      <w:r w:rsidRPr="00347D98">
        <w:rPr>
          <w:b/>
          <w:sz w:val="24"/>
        </w:rPr>
        <w:tab/>
        <w:t xml:space="preserve">What are your </w:t>
      </w:r>
      <w:r w:rsidR="000F4D08" w:rsidRPr="00347D98">
        <w:rPr>
          <w:b/>
          <w:sz w:val="24"/>
        </w:rPr>
        <w:t>professional</w:t>
      </w:r>
      <w:r w:rsidRPr="00347D98">
        <w:rPr>
          <w:b/>
          <w:sz w:val="24"/>
        </w:rPr>
        <w:t xml:space="preserve"> duties in this position?</w:t>
      </w:r>
    </w:p>
    <w:p w14:paraId="46CA9B3E" w14:textId="77777777" w:rsidR="00D01829" w:rsidRPr="00347D98" w:rsidRDefault="00D01829" w:rsidP="00CA01DB">
      <w:pPr>
        <w:spacing w:line="480" w:lineRule="auto"/>
        <w:ind w:left="720" w:hanging="720"/>
        <w:rPr>
          <w:sz w:val="24"/>
        </w:rPr>
      </w:pPr>
      <w:r w:rsidRPr="00347D98">
        <w:rPr>
          <w:sz w:val="24"/>
        </w:rPr>
        <w:t>A.</w:t>
      </w:r>
      <w:r w:rsidRPr="00347D98">
        <w:rPr>
          <w:sz w:val="24"/>
        </w:rPr>
        <w:tab/>
      </w:r>
      <w:r w:rsidR="000F4D08" w:rsidRPr="00347D98">
        <w:rPr>
          <w:sz w:val="24"/>
        </w:rPr>
        <w:t xml:space="preserve">As the Village Administrator and Public Works Utility Director, my duties include the following: supervision and management of utilities; projection of revenues and expenditure to ensure compliance with annual budgets; supervision and management of the public works department; </w:t>
      </w:r>
      <w:r w:rsidR="00E127CF" w:rsidRPr="00347D98">
        <w:rPr>
          <w:sz w:val="24"/>
        </w:rPr>
        <w:t>recruitment of development and business to the Village; and supervision of public staff.</w:t>
      </w:r>
      <w:r w:rsidR="000F4D08" w:rsidRPr="00347D98">
        <w:rPr>
          <w:sz w:val="24"/>
        </w:rPr>
        <w:t xml:space="preserve"> </w:t>
      </w:r>
    </w:p>
    <w:p w14:paraId="65B27456" w14:textId="77777777" w:rsidR="00D01829" w:rsidRPr="00347D98" w:rsidRDefault="00D01829" w:rsidP="00CA01DB">
      <w:pPr>
        <w:spacing w:line="480" w:lineRule="auto"/>
        <w:ind w:left="720" w:hanging="720"/>
        <w:rPr>
          <w:b/>
          <w:sz w:val="24"/>
        </w:rPr>
      </w:pPr>
      <w:r w:rsidRPr="00347D98">
        <w:rPr>
          <w:b/>
          <w:sz w:val="24"/>
        </w:rPr>
        <w:t>Q.</w:t>
      </w:r>
      <w:r w:rsidRPr="00347D98">
        <w:rPr>
          <w:b/>
          <w:sz w:val="24"/>
        </w:rPr>
        <w:tab/>
        <w:t>What is your prior work history?</w:t>
      </w:r>
    </w:p>
    <w:p w14:paraId="0A25E6C8" w14:textId="77777777" w:rsidR="00D01829" w:rsidRPr="00347D98" w:rsidRDefault="00D01829" w:rsidP="00CA01DB">
      <w:pPr>
        <w:spacing w:line="480" w:lineRule="auto"/>
        <w:ind w:left="720" w:hanging="720"/>
        <w:rPr>
          <w:sz w:val="24"/>
        </w:rPr>
      </w:pPr>
      <w:r w:rsidRPr="00347D98">
        <w:rPr>
          <w:sz w:val="24"/>
        </w:rPr>
        <w:lastRenderedPageBreak/>
        <w:t>A.</w:t>
      </w:r>
      <w:r w:rsidRPr="00347D98">
        <w:rPr>
          <w:sz w:val="24"/>
        </w:rPr>
        <w:tab/>
        <w:t xml:space="preserve">I began working with the Village of Paddock Lake as the Zoning Administrator and Commercial Code Official in 1991. I </w:t>
      </w:r>
      <w:r w:rsidR="00E127CF" w:rsidRPr="00347D98">
        <w:rPr>
          <w:sz w:val="24"/>
        </w:rPr>
        <w:t>continue to be employed in that position in addition to my position as Village Administrator and Public Works Utility Director.</w:t>
      </w:r>
    </w:p>
    <w:p w14:paraId="6B132A78" w14:textId="77777777" w:rsidR="00E127CF" w:rsidRPr="00347D98" w:rsidRDefault="00E127CF" w:rsidP="00CA01DB">
      <w:pPr>
        <w:spacing w:line="480" w:lineRule="auto"/>
        <w:ind w:left="720" w:hanging="720"/>
        <w:rPr>
          <w:b/>
          <w:sz w:val="24"/>
        </w:rPr>
      </w:pPr>
      <w:r w:rsidRPr="00347D98">
        <w:rPr>
          <w:b/>
          <w:sz w:val="24"/>
        </w:rPr>
        <w:t>Q.</w:t>
      </w:r>
      <w:r w:rsidRPr="00347D98">
        <w:rPr>
          <w:b/>
          <w:sz w:val="24"/>
        </w:rPr>
        <w:tab/>
        <w:t>What are your professional duties in this position?</w:t>
      </w:r>
    </w:p>
    <w:p w14:paraId="5951370D" w14:textId="77777777" w:rsidR="00E127CF" w:rsidRPr="00347D98" w:rsidRDefault="00E127CF" w:rsidP="00CA01DB">
      <w:pPr>
        <w:spacing w:line="480" w:lineRule="auto"/>
        <w:ind w:left="720" w:hanging="720"/>
        <w:rPr>
          <w:sz w:val="24"/>
        </w:rPr>
      </w:pPr>
      <w:r w:rsidRPr="00347D98">
        <w:rPr>
          <w:sz w:val="24"/>
        </w:rPr>
        <w:t>A.</w:t>
      </w:r>
      <w:r w:rsidRPr="00347D98">
        <w:rPr>
          <w:sz w:val="24"/>
        </w:rPr>
        <w:tab/>
        <w:t>My duties as Zoning Administrator and Commercial Code Official include the following: review of building plans; inspection of commercial and residential construction projects; administration of the Village zoning code.</w:t>
      </w:r>
    </w:p>
    <w:p w14:paraId="1BB9D87F" w14:textId="77777777" w:rsidR="00E127CF" w:rsidRPr="00347D98" w:rsidRDefault="00E127CF" w:rsidP="00CA01DB">
      <w:pPr>
        <w:spacing w:line="480" w:lineRule="auto"/>
        <w:ind w:left="720" w:hanging="720"/>
        <w:rPr>
          <w:b/>
          <w:sz w:val="24"/>
        </w:rPr>
      </w:pPr>
      <w:r w:rsidRPr="00347D98">
        <w:rPr>
          <w:b/>
          <w:sz w:val="24"/>
        </w:rPr>
        <w:t>Q.</w:t>
      </w:r>
      <w:r w:rsidRPr="00347D98">
        <w:rPr>
          <w:b/>
          <w:sz w:val="24"/>
        </w:rPr>
        <w:tab/>
        <w:t>Do you have any additional professional qualifications?</w:t>
      </w:r>
    </w:p>
    <w:p w14:paraId="43B353C2" w14:textId="77777777" w:rsidR="00E127CF" w:rsidRPr="00347D98" w:rsidRDefault="00E127CF" w:rsidP="00CA01DB">
      <w:pPr>
        <w:spacing w:line="480" w:lineRule="auto"/>
        <w:ind w:left="720" w:hanging="720"/>
        <w:rPr>
          <w:sz w:val="24"/>
        </w:rPr>
      </w:pPr>
      <w:r w:rsidRPr="00347D98">
        <w:rPr>
          <w:sz w:val="24"/>
        </w:rPr>
        <w:t>A.</w:t>
      </w:r>
      <w:r w:rsidRPr="00347D98">
        <w:rPr>
          <w:sz w:val="24"/>
        </w:rPr>
        <w:tab/>
        <w:t>Yes. I have certification through the Wisconsin Department of Safety for Commercial Construction, Plumbing, Electrical and Residential International Building Code Commercial Inspector and Plan Reviewer; through the National Fire Protection Association as a Safety Inspector and Sprinkler Inspector; and through the American Public Works for public project management.</w:t>
      </w:r>
      <w:r w:rsidR="0068773E" w:rsidRPr="00347D98">
        <w:rPr>
          <w:sz w:val="24"/>
        </w:rPr>
        <w:t xml:space="preserve"> A copy of my resume is attached as Ex.-Paddock Lake-Popanda-1.</w:t>
      </w:r>
    </w:p>
    <w:p w14:paraId="51A1083A" w14:textId="77777777" w:rsidR="00243389" w:rsidRPr="00347D98" w:rsidRDefault="00243389" w:rsidP="00CA01DB">
      <w:pPr>
        <w:spacing w:line="480" w:lineRule="auto"/>
        <w:ind w:left="720" w:hanging="720"/>
        <w:rPr>
          <w:b/>
          <w:sz w:val="24"/>
        </w:rPr>
      </w:pPr>
      <w:r w:rsidRPr="00347D98">
        <w:rPr>
          <w:b/>
          <w:sz w:val="24"/>
        </w:rPr>
        <w:t>Q.</w:t>
      </w:r>
      <w:r w:rsidRPr="00347D98">
        <w:rPr>
          <w:b/>
          <w:sz w:val="24"/>
        </w:rPr>
        <w:tab/>
        <w:t>What is the purpose of your testimony?</w:t>
      </w:r>
    </w:p>
    <w:p w14:paraId="29C56F3D" w14:textId="264AD26C" w:rsidR="00243389" w:rsidRPr="00347D98" w:rsidRDefault="00243389" w:rsidP="00CA01DB">
      <w:pPr>
        <w:spacing w:line="480" w:lineRule="auto"/>
        <w:ind w:left="720" w:hanging="720"/>
        <w:rPr>
          <w:sz w:val="24"/>
        </w:rPr>
      </w:pPr>
      <w:r w:rsidRPr="00347D98">
        <w:rPr>
          <w:sz w:val="24"/>
        </w:rPr>
        <w:t>A.</w:t>
      </w:r>
      <w:r w:rsidRPr="00347D98">
        <w:rPr>
          <w:sz w:val="24"/>
        </w:rPr>
        <w:tab/>
        <w:t xml:space="preserve">I am providing testimony in support of the Village of Paddock Lake’s application to </w:t>
      </w:r>
      <w:r w:rsidR="00683BC3" w:rsidRPr="00347D98">
        <w:rPr>
          <w:sz w:val="24"/>
        </w:rPr>
        <w:t xml:space="preserve">construct water </w:t>
      </w:r>
      <w:r w:rsidR="00A24F7D" w:rsidRPr="00347D98">
        <w:rPr>
          <w:sz w:val="24"/>
        </w:rPr>
        <w:t>system improvements, including expansion and improvements of the existing east side water system to provide additional supply and fire protection to existing customers and to allow for expansion of those services to future customers along the south and west sides of the Village</w:t>
      </w:r>
      <w:r w:rsidR="00683BC3" w:rsidRPr="00347D98">
        <w:rPr>
          <w:sz w:val="24"/>
        </w:rPr>
        <w:t xml:space="preserve">. </w:t>
      </w:r>
    </w:p>
    <w:p w14:paraId="3CAA14E1" w14:textId="77777777" w:rsidR="0065308E" w:rsidRPr="00347D98" w:rsidRDefault="0065308E" w:rsidP="0065308E">
      <w:pPr>
        <w:spacing w:line="480" w:lineRule="auto"/>
        <w:ind w:left="720" w:hanging="720"/>
        <w:rPr>
          <w:b/>
          <w:sz w:val="24"/>
        </w:rPr>
      </w:pPr>
      <w:r w:rsidRPr="00347D98">
        <w:rPr>
          <w:b/>
          <w:sz w:val="24"/>
        </w:rPr>
        <w:t>Q.</w:t>
      </w:r>
      <w:r w:rsidRPr="00347D98">
        <w:rPr>
          <w:b/>
          <w:sz w:val="24"/>
        </w:rPr>
        <w:tab/>
        <w:t>Please provide an overview of the current water utility system.</w:t>
      </w:r>
    </w:p>
    <w:p w14:paraId="63EFE1A4" w14:textId="77777777" w:rsidR="0065308E" w:rsidRPr="00347D98" w:rsidRDefault="0065308E" w:rsidP="0065308E">
      <w:pPr>
        <w:spacing w:line="480" w:lineRule="auto"/>
        <w:ind w:left="720" w:hanging="720"/>
        <w:rPr>
          <w:sz w:val="24"/>
        </w:rPr>
      </w:pPr>
      <w:r w:rsidRPr="00347D98">
        <w:rPr>
          <w:sz w:val="24"/>
        </w:rPr>
        <w:t>A.</w:t>
      </w:r>
      <w:r w:rsidRPr="00347D98">
        <w:rPr>
          <w:sz w:val="24"/>
        </w:rPr>
        <w:tab/>
        <w:t xml:space="preserve">The Village has two operational wells (Well No. 1 and Well No. 2) that were placed into service in 1958.  The wells occupy the same pumphouse and both draw water from the </w:t>
      </w:r>
      <w:r w:rsidRPr="00347D98">
        <w:rPr>
          <w:sz w:val="24"/>
        </w:rPr>
        <w:lastRenderedPageBreak/>
        <w:t xml:space="preserve">sand and gravel aquifer. They meet the current water supply needs of the existing customers, which totals approximately one third of the Village population on the east side of the lake. </w:t>
      </w:r>
    </w:p>
    <w:p w14:paraId="1F773E9F" w14:textId="04B02B9F" w:rsidR="0065308E" w:rsidRPr="00347D98" w:rsidRDefault="0065308E" w:rsidP="007C011A">
      <w:pPr>
        <w:spacing w:line="480" w:lineRule="auto"/>
        <w:ind w:left="720" w:firstLine="720"/>
        <w:rPr>
          <w:sz w:val="24"/>
        </w:rPr>
      </w:pPr>
      <w:r w:rsidRPr="00347D98">
        <w:rPr>
          <w:sz w:val="24"/>
        </w:rPr>
        <w:t>The Village also has two wells (Well No. 3 and Well No. 4) and approximately 2.5 miles of water main that were constructed in 2008 to serve the new West Side Water System at the time. However, these wells were never placed into service due to the downturn in the economy.</w:t>
      </w:r>
    </w:p>
    <w:p w14:paraId="16494CA8" w14:textId="7AC24B30" w:rsidR="00683BC3" w:rsidRPr="00347D98" w:rsidRDefault="00683BC3" w:rsidP="00CA01DB">
      <w:pPr>
        <w:spacing w:line="480" w:lineRule="auto"/>
        <w:ind w:left="720" w:hanging="720"/>
        <w:rPr>
          <w:b/>
          <w:sz w:val="24"/>
        </w:rPr>
      </w:pPr>
      <w:r w:rsidRPr="00347D98">
        <w:rPr>
          <w:b/>
          <w:sz w:val="24"/>
        </w:rPr>
        <w:t>Q.</w:t>
      </w:r>
      <w:r w:rsidRPr="00347D98">
        <w:rPr>
          <w:b/>
          <w:sz w:val="24"/>
        </w:rPr>
        <w:tab/>
        <w:t xml:space="preserve">Why is the Village proposing </w:t>
      </w:r>
      <w:r w:rsidR="0065308E" w:rsidRPr="00347D98">
        <w:rPr>
          <w:b/>
          <w:sz w:val="24"/>
        </w:rPr>
        <w:t>improvements to the water utility system</w:t>
      </w:r>
      <w:r w:rsidRPr="00347D98">
        <w:rPr>
          <w:b/>
          <w:sz w:val="24"/>
        </w:rPr>
        <w:t xml:space="preserve"> now?</w:t>
      </w:r>
    </w:p>
    <w:p w14:paraId="1F74AC87" w14:textId="0ACB6CD3" w:rsidR="00276916" w:rsidRPr="00347D98" w:rsidRDefault="00683BC3" w:rsidP="00276916">
      <w:pPr>
        <w:spacing w:line="480" w:lineRule="auto"/>
        <w:ind w:left="720" w:hanging="720"/>
        <w:rPr>
          <w:sz w:val="24"/>
        </w:rPr>
      </w:pPr>
      <w:r w:rsidRPr="00347D98">
        <w:rPr>
          <w:sz w:val="24"/>
        </w:rPr>
        <w:t>A.</w:t>
      </w:r>
      <w:r w:rsidRPr="00347D98">
        <w:rPr>
          <w:sz w:val="24"/>
        </w:rPr>
        <w:tab/>
      </w:r>
      <w:r w:rsidR="00FE55F2" w:rsidRPr="00347D98">
        <w:rPr>
          <w:sz w:val="24"/>
        </w:rPr>
        <w:t xml:space="preserve">The Village is proposing </w:t>
      </w:r>
      <w:r w:rsidR="00433EB8" w:rsidRPr="00347D98">
        <w:rPr>
          <w:sz w:val="24"/>
        </w:rPr>
        <w:t xml:space="preserve">this project for a few reasons, </w:t>
      </w:r>
      <w:r w:rsidR="00276916" w:rsidRPr="00347D98">
        <w:rPr>
          <w:sz w:val="24"/>
        </w:rPr>
        <w:t>including</w:t>
      </w:r>
      <w:r w:rsidR="00433EB8" w:rsidRPr="00347D98">
        <w:rPr>
          <w:sz w:val="24"/>
        </w:rPr>
        <w:t xml:space="preserve"> that </w:t>
      </w:r>
      <w:r w:rsidR="00FE55F2" w:rsidRPr="00347D98">
        <w:rPr>
          <w:sz w:val="24"/>
        </w:rPr>
        <w:t xml:space="preserve">the Village anticipates </w:t>
      </w:r>
      <w:r w:rsidR="00276916" w:rsidRPr="00347D98">
        <w:rPr>
          <w:sz w:val="24"/>
        </w:rPr>
        <w:t xml:space="preserve">increased need for service for </w:t>
      </w:r>
      <w:r w:rsidR="00634134" w:rsidRPr="00347D98">
        <w:rPr>
          <w:sz w:val="24"/>
        </w:rPr>
        <w:t>already established</w:t>
      </w:r>
      <w:r w:rsidR="00276916" w:rsidRPr="00347D98">
        <w:rPr>
          <w:sz w:val="24"/>
        </w:rPr>
        <w:t xml:space="preserve"> users currently on private wells and </w:t>
      </w:r>
      <w:r w:rsidR="00FE55F2" w:rsidRPr="00347D98">
        <w:rPr>
          <w:sz w:val="24"/>
        </w:rPr>
        <w:t xml:space="preserve">population growth on the west side of the Village which requires and will be supported by </w:t>
      </w:r>
      <w:r w:rsidR="004107D8" w:rsidRPr="00347D98">
        <w:rPr>
          <w:sz w:val="24"/>
        </w:rPr>
        <w:t>this project</w:t>
      </w:r>
      <w:r w:rsidR="00FE55F2" w:rsidRPr="00347D98">
        <w:rPr>
          <w:sz w:val="24"/>
        </w:rPr>
        <w:t xml:space="preserve">. </w:t>
      </w:r>
    </w:p>
    <w:p w14:paraId="7155A44B" w14:textId="77777777" w:rsidR="00816B0A" w:rsidRPr="00347D98" w:rsidRDefault="00816B0A" w:rsidP="00CA01DB">
      <w:pPr>
        <w:spacing w:line="480" w:lineRule="auto"/>
        <w:ind w:left="720" w:hanging="720"/>
        <w:rPr>
          <w:b/>
          <w:sz w:val="24"/>
        </w:rPr>
      </w:pPr>
      <w:r w:rsidRPr="00347D98">
        <w:rPr>
          <w:b/>
          <w:sz w:val="24"/>
        </w:rPr>
        <w:t>Q.</w:t>
      </w:r>
      <w:r w:rsidRPr="00347D98">
        <w:rPr>
          <w:b/>
          <w:sz w:val="24"/>
        </w:rPr>
        <w:tab/>
        <w:t>How many future customers currently exist but are unserved by the Utility?</w:t>
      </w:r>
    </w:p>
    <w:p w14:paraId="7D8CC96D" w14:textId="27B09827" w:rsidR="00816B0A" w:rsidRPr="00347D98" w:rsidRDefault="00816B0A" w:rsidP="00CA01DB">
      <w:pPr>
        <w:spacing w:line="480" w:lineRule="auto"/>
        <w:ind w:left="720" w:hanging="720"/>
        <w:rPr>
          <w:sz w:val="24"/>
        </w:rPr>
      </w:pPr>
      <w:r w:rsidRPr="00347D98">
        <w:rPr>
          <w:sz w:val="24"/>
        </w:rPr>
        <w:t>A.</w:t>
      </w:r>
      <w:r w:rsidRPr="00347D98">
        <w:rPr>
          <w:sz w:val="24"/>
        </w:rPr>
        <w:tab/>
      </w:r>
      <w:r w:rsidR="00D31042" w:rsidRPr="00347D98">
        <w:rPr>
          <w:sz w:val="24"/>
        </w:rPr>
        <w:t xml:space="preserve">The current phase of the project will provide service to 48 existing buildings </w:t>
      </w:r>
      <w:r w:rsidR="00433EB8" w:rsidRPr="00347D98">
        <w:rPr>
          <w:sz w:val="24"/>
        </w:rPr>
        <w:t>consisting of</w:t>
      </w:r>
      <w:r w:rsidR="00D31042" w:rsidRPr="00347D98">
        <w:rPr>
          <w:sz w:val="24"/>
        </w:rPr>
        <w:t xml:space="preserve"> 107 total new customers</w:t>
      </w:r>
      <w:r w:rsidR="00276916" w:rsidRPr="00347D98">
        <w:rPr>
          <w:sz w:val="24"/>
        </w:rPr>
        <w:t xml:space="preserve"> who are already established users currently being served by private wells</w:t>
      </w:r>
      <w:r w:rsidR="00634134" w:rsidRPr="00347D98">
        <w:rPr>
          <w:sz w:val="24"/>
        </w:rPr>
        <w:t xml:space="preserve"> when existing buildings are connected to the Hwy 50 water main</w:t>
      </w:r>
      <w:r w:rsidR="00D31042" w:rsidRPr="00347D98">
        <w:rPr>
          <w:sz w:val="24"/>
        </w:rPr>
        <w:t xml:space="preserve">. </w:t>
      </w:r>
      <w:r w:rsidR="00882DBA" w:rsidRPr="00347D98">
        <w:rPr>
          <w:sz w:val="24"/>
        </w:rPr>
        <w:t xml:space="preserve">Ex.-Popanda-Direct-2; </w:t>
      </w:r>
      <w:r w:rsidR="00634134" w:rsidRPr="00347D98">
        <w:rPr>
          <w:sz w:val="24"/>
        </w:rPr>
        <w:t>PSC REF#: 344507</w:t>
      </w:r>
      <w:r w:rsidR="00D4016E" w:rsidRPr="00347D98">
        <w:rPr>
          <w:sz w:val="24"/>
        </w:rPr>
        <w:t>; PSC REF#: 335544</w:t>
      </w:r>
      <w:r w:rsidR="00634134" w:rsidRPr="00347D98">
        <w:rPr>
          <w:sz w:val="24"/>
        </w:rPr>
        <w:t xml:space="preserve">. </w:t>
      </w:r>
      <w:r w:rsidR="00276916" w:rsidRPr="00347D98">
        <w:rPr>
          <w:sz w:val="24"/>
        </w:rPr>
        <w:t>In addition, t</w:t>
      </w:r>
      <w:r w:rsidR="00E77035" w:rsidRPr="00347D98">
        <w:rPr>
          <w:sz w:val="24"/>
        </w:rPr>
        <w:t>here are also currently two new buildings under construction, one multi-family residential building that will accommodate approximately 60 new customers and one commercial retail building that will also be added to the system.</w:t>
      </w:r>
      <w:r w:rsidR="00634134" w:rsidRPr="00347D98">
        <w:rPr>
          <w:sz w:val="24"/>
        </w:rPr>
        <w:t xml:space="preserve"> </w:t>
      </w:r>
      <w:r w:rsidR="00882DBA" w:rsidRPr="00347D98">
        <w:rPr>
          <w:sz w:val="24"/>
        </w:rPr>
        <w:t>Ex.-Popanda-Direct-2</w:t>
      </w:r>
      <w:r w:rsidR="00634134" w:rsidRPr="00347D98">
        <w:rPr>
          <w:sz w:val="24"/>
        </w:rPr>
        <w:t>.</w:t>
      </w:r>
    </w:p>
    <w:p w14:paraId="2D86B0FC" w14:textId="629956F1" w:rsidR="00433EB8" w:rsidRPr="00347D98" w:rsidRDefault="00433EB8" w:rsidP="00CA01DB">
      <w:pPr>
        <w:spacing w:line="480" w:lineRule="auto"/>
        <w:ind w:left="720" w:hanging="720"/>
        <w:rPr>
          <w:b/>
          <w:sz w:val="24"/>
        </w:rPr>
      </w:pPr>
      <w:r w:rsidRPr="00347D98">
        <w:rPr>
          <w:b/>
          <w:sz w:val="24"/>
        </w:rPr>
        <w:t>Q.</w:t>
      </w:r>
      <w:r w:rsidRPr="00347D98">
        <w:rPr>
          <w:b/>
          <w:sz w:val="24"/>
        </w:rPr>
        <w:tab/>
        <w:t>What is the customer class break down of these existing buildings?</w:t>
      </w:r>
    </w:p>
    <w:p w14:paraId="2FA93B03" w14:textId="6323841A" w:rsidR="00433EB8" w:rsidRPr="00347D98" w:rsidRDefault="00433EB8" w:rsidP="00CA01DB">
      <w:pPr>
        <w:spacing w:line="480" w:lineRule="auto"/>
        <w:ind w:left="720" w:hanging="720"/>
        <w:rPr>
          <w:sz w:val="24"/>
        </w:rPr>
      </w:pPr>
      <w:r w:rsidRPr="00347D98">
        <w:rPr>
          <w:sz w:val="24"/>
        </w:rPr>
        <w:t>A.</w:t>
      </w:r>
      <w:r w:rsidRPr="00347D98">
        <w:rPr>
          <w:sz w:val="24"/>
        </w:rPr>
        <w:tab/>
      </w:r>
      <w:r w:rsidR="00B759B9" w:rsidRPr="00347D98">
        <w:rPr>
          <w:sz w:val="24"/>
        </w:rPr>
        <w:t>The customer classes in these existing buildings are broken down as follows: 60 commercial; 6 residential; 38 multifamily residential; and 3 public authority.</w:t>
      </w:r>
      <w:r w:rsidR="00E77035" w:rsidRPr="00347D98">
        <w:rPr>
          <w:sz w:val="24"/>
        </w:rPr>
        <w:t xml:space="preserve"> In addition, </w:t>
      </w:r>
      <w:r w:rsidR="00E77035" w:rsidRPr="00347D98">
        <w:rPr>
          <w:sz w:val="24"/>
        </w:rPr>
        <w:lastRenderedPageBreak/>
        <w:t>as mentioned above, there are 6</w:t>
      </w:r>
      <w:r w:rsidR="00634134" w:rsidRPr="00347D98">
        <w:rPr>
          <w:sz w:val="24"/>
        </w:rPr>
        <w:t>9</w:t>
      </w:r>
      <w:r w:rsidR="00E77035" w:rsidRPr="00347D98">
        <w:rPr>
          <w:sz w:val="24"/>
        </w:rPr>
        <w:t xml:space="preserve"> multi-family residential units and one commercial retail building under construction.</w:t>
      </w:r>
      <w:r w:rsidR="00D4016E" w:rsidRPr="00347D98">
        <w:rPr>
          <w:sz w:val="24"/>
        </w:rPr>
        <w:t xml:space="preserve"> </w:t>
      </w:r>
      <w:r w:rsidR="00882DBA" w:rsidRPr="00347D98">
        <w:rPr>
          <w:sz w:val="24"/>
        </w:rPr>
        <w:t>Ex.-Popanda-Direct-3</w:t>
      </w:r>
      <w:r w:rsidR="00A55E77" w:rsidRPr="00347D98">
        <w:rPr>
          <w:sz w:val="24"/>
        </w:rPr>
        <w:t>; PSC REF#: 335544</w:t>
      </w:r>
      <w:r w:rsidR="00D4016E" w:rsidRPr="00347D98">
        <w:rPr>
          <w:sz w:val="24"/>
        </w:rPr>
        <w:t>.</w:t>
      </w:r>
    </w:p>
    <w:p w14:paraId="1B309284" w14:textId="77777777" w:rsidR="00276916" w:rsidRPr="00347D98" w:rsidRDefault="00276916" w:rsidP="00276916">
      <w:pPr>
        <w:spacing w:line="480" w:lineRule="auto"/>
        <w:ind w:left="720" w:hanging="720"/>
        <w:rPr>
          <w:b/>
          <w:sz w:val="24"/>
        </w:rPr>
      </w:pPr>
      <w:r w:rsidRPr="00347D98">
        <w:rPr>
          <w:b/>
          <w:sz w:val="24"/>
        </w:rPr>
        <w:t>Q.</w:t>
      </w:r>
      <w:r w:rsidRPr="00347D98">
        <w:rPr>
          <w:b/>
          <w:sz w:val="24"/>
        </w:rPr>
        <w:tab/>
        <w:t>What growth projections do you anticipate in the Village?</w:t>
      </w:r>
    </w:p>
    <w:p w14:paraId="71F82818" w14:textId="5EF7D21F" w:rsidR="00D4016E" w:rsidRPr="00347D98" w:rsidRDefault="00276916" w:rsidP="007C011A">
      <w:pPr>
        <w:spacing w:line="480" w:lineRule="auto"/>
        <w:ind w:left="720" w:hanging="720"/>
        <w:rPr>
          <w:sz w:val="24"/>
        </w:rPr>
      </w:pPr>
      <w:r w:rsidRPr="00347D98">
        <w:rPr>
          <w:sz w:val="24"/>
        </w:rPr>
        <w:t>A.</w:t>
      </w:r>
      <w:r w:rsidRPr="00347D98">
        <w:rPr>
          <w:sz w:val="24"/>
        </w:rPr>
        <w:tab/>
        <w:t xml:space="preserve"> </w:t>
      </w:r>
      <w:r w:rsidR="00D4016E" w:rsidRPr="00347D98">
        <w:rPr>
          <w:sz w:val="24"/>
        </w:rPr>
        <w:t>P</w:t>
      </w:r>
      <w:r w:rsidRPr="00347D98">
        <w:rPr>
          <w:sz w:val="24"/>
        </w:rPr>
        <w:t xml:space="preserve">opulation projections provided by the Department of Administration show that most near-term population growth in the Village is expected to occur on the west side of the Village and would be served by the new west side water system. </w:t>
      </w:r>
      <w:r w:rsidR="00D4016E" w:rsidRPr="00347D98">
        <w:rPr>
          <w:sz w:val="24"/>
        </w:rPr>
        <w:t>Ex.</w:t>
      </w:r>
      <w:r w:rsidR="00C66B28" w:rsidRPr="00347D98">
        <w:rPr>
          <w:sz w:val="24"/>
        </w:rPr>
        <w:t>-</w:t>
      </w:r>
      <w:r w:rsidR="00D4016E" w:rsidRPr="00347D98">
        <w:rPr>
          <w:sz w:val="24"/>
        </w:rPr>
        <w:t>Direct-Marchese-5; PSC REF#: 335544.</w:t>
      </w:r>
    </w:p>
    <w:p w14:paraId="035E3DDB" w14:textId="18DC7499" w:rsidR="00276916" w:rsidRPr="00347D98" w:rsidRDefault="00D4016E" w:rsidP="007C011A">
      <w:pPr>
        <w:spacing w:line="480" w:lineRule="auto"/>
        <w:ind w:left="720" w:firstLine="720"/>
        <w:rPr>
          <w:sz w:val="24"/>
        </w:rPr>
      </w:pPr>
      <w:r w:rsidRPr="00347D98">
        <w:rPr>
          <w:sz w:val="24"/>
        </w:rPr>
        <w:t>Over the next five years, t</w:t>
      </w:r>
      <w:r w:rsidR="00276916" w:rsidRPr="00347D98">
        <w:rPr>
          <w:sz w:val="24"/>
        </w:rPr>
        <w:t xml:space="preserve">he Village anticipates the potential for approximately </w:t>
      </w:r>
      <w:r w:rsidRPr="00347D98">
        <w:rPr>
          <w:sz w:val="24"/>
        </w:rPr>
        <w:t>225</w:t>
      </w:r>
      <w:r w:rsidR="00276916" w:rsidRPr="00347D98">
        <w:rPr>
          <w:sz w:val="24"/>
        </w:rPr>
        <w:t xml:space="preserve"> new customers in the </w:t>
      </w:r>
      <w:r w:rsidRPr="00347D98">
        <w:rPr>
          <w:sz w:val="24"/>
        </w:rPr>
        <w:t>Willow Wood, Whitetail Ridge, and Long Meadow Glenn developments. Over the next ten years, the Village projects 572 new users based on development of residential housing within the existing Village boundaries as well a</w:t>
      </w:r>
      <w:r w:rsidR="006D43D9" w:rsidRPr="00347D98">
        <w:rPr>
          <w:sz w:val="24"/>
        </w:rPr>
        <w:t xml:space="preserve">s the newly attached growth area, and the compulsory connections of existing properties within the Village and those areas incorporated into the Village by way of the cooperative boundary agreement. </w:t>
      </w:r>
      <w:r w:rsidR="00A55E77" w:rsidRPr="00347D98">
        <w:rPr>
          <w:sz w:val="24"/>
        </w:rPr>
        <w:t>Ex.-Direct-Popanda-4</w:t>
      </w:r>
      <w:r w:rsidR="00E255D9" w:rsidRPr="00347D98">
        <w:rPr>
          <w:sz w:val="24"/>
        </w:rPr>
        <w:t xml:space="preserve"> (PSC REF# 340663). Over the next twenty years, the Village has projected that five large tracts of developable land within the Village’s future growth areas will </w:t>
      </w:r>
      <w:r w:rsidR="006D7ED6" w:rsidRPr="00347D98">
        <w:rPr>
          <w:sz w:val="24"/>
        </w:rPr>
        <w:t xml:space="preserve">develop, equaling 1,000 new customers. In addition, the municipal water system will add the remaining dwelling units (910) to the system under the final phase of improvement. </w:t>
      </w:r>
      <w:r w:rsidR="00882DBA" w:rsidRPr="00347D98">
        <w:rPr>
          <w:sz w:val="24"/>
        </w:rPr>
        <w:t xml:space="preserve">Ex.-Direct-Popanda-2; </w:t>
      </w:r>
      <w:r w:rsidR="006D43D9" w:rsidRPr="00347D98">
        <w:rPr>
          <w:sz w:val="24"/>
        </w:rPr>
        <w:t xml:space="preserve">Ex.-Direct-Marchese-5; </w:t>
      </w:r>
      <w:r w:rsidR="00276916" w:rsidRPr="00347D98">
        <w:rPr>
          <w:sz w:val="24"/>
        </w:rPr>
        <w:t xml:space="preserve">PSC REF# </w:t>
      </w:r>
      <w:r w:rsidR="00E255D9" w:rsidRPr="00347D98">
        <w:rPr>
          <w:sz w:val="24"/>
        </w:rPr>
        <w:t>340663</w:t>
      </w:r>
      <w:r w:rsidR="00276916" w:rsidRPr="00347D98">
        <w:rPr>
          <w:sz w:val="24"/>
        </w:rPr>
        <w:t xml:space="preserve">. </w:t>
      </w:r>
    </w:p>
    <w:p w14:paraId="1D18684A" w14:textId="77777777" w:rsidR="00D31042" w:rsidRPr="00347D98" w:rsidRDefault="007537C5" w:rsidP="00CA01DB">
      <w:pPr>
        <w:spacing w:line="480" w:lineRule="auto"/>
        <w:ind w:left="720" w:hanging="720"/>
        <w:rPr>
          <w:b/>
          <w:sz w:val="24"/>
        </w:rPr>
      </w:pPr>
      <w:r w:rsidRPr="00347D98">
        <w:rPr>
          <w:b/>
          <w:sz w:val="24"/>
        </w:rPr>
        <w:t>Q.</w:t>
      </w:r>
      <w:r w:rsidRPr="00347D98">
        <w:rPr>
          <w:b/>
          <w:sz w:val="24"/>
        </w:rPr>
        <w:tab/>
      </w:r>
      <w:r w:rsidR="00D31042" w:rsidRPr="00347D98">
        <w:rPr>
          <w:b/>
          <w:sz w:val="24"/>
        </w:rPr>
        <w:t>What commitments does the Village have in place for future development?</w:t>
      </w:r>
    </w:p>
    <w:p w14:paraId="4C65A4F1" w14:textId="77777777" w:rsidR="007537C5" w:rsidRPr="00347D98" w:rsidRDefault="00D31042" w:rsidP="00CA01DB">
      <w:pPr>
        <w:spacing w:line="480" w:lineRule="auto"/>
        <w:ind w:left="720" w:hanging="720"/>
        <w:rPr>
          <w:sz w:val="24"/>
        </w:rPr>
      </w:pPr>
      <w:r w:rsidRPr="00347D98">
        <w:rPr>
          <w:sz w:val="24"/>
        </w:rPr>
        <w:t>A.</w:t>
      </w:r>
      <w:r w:rsidRPr="00347D98">
        <w:rPr>
          <w:sz w:val="24"/>
        </w:rPr>
        <w:tab/>
      </w:r>
      <w:r w:rsidR="007537C5" w:rsidRPr="00347D98">
        <w:rPr>
          <w:sz w:val="24"/>
        </w:rPr>
        <w:t xml:space="preserve"> </w:t>
      </w:r>
      <w:r w:rsidR="00101914" w:rsidRPr="00347D98">
        <w:rPr>
          <w:sz w:val="24"/>
        </w:rPr>
        <w:t>The Village currently holds three Developer’s Agreements, one Memorandum of Understanding (MOU), and two variance agreements covering the following:</w:t>
      </w:r>
    </w:p>
    <w:p w14:paraId="72758505" w14:textId="77777777" w:rsidR="00101914" w:rsidRPr="00347D98" w:rsidRDefault="00101914" w:rsidP="00CA01DB">
      <w:pPr>
        <w:pStyle w:val="ListParagraph"/>
        <w:numPr>
          <w:ilvl w:val="0"/>
          <w:numId w:val="17"/>
        </w:numPr>
        <w:rPr>
          <w:sz w:val="24"/>
        </w:rPr>
      </w:pPr>
      <w:r w:rsidRPr="00347D98">
        <w:rPr>
          <w:sz w:val="24"/>
        </w:rPr>
        <w:t>Hartnell Chevrolet: Developer’s Agreement and Variance;</w:t>
      </w:r>
    </w:p>
    <w:p w14:paraId="217CF7FF" w14:textId="77777777" w:rsidR="00101914" w:rsidRPr="00347D98" w:rsidRDefault="00101914" w:rsidP="00CA01DB">
      <w:pPr>
        <w:pStyle w:val="ListParagraph"/>
        <w:numPr>
          <w:ilvl w:val="0"/>
          <w:numId w:val="17"/>
        </w:numPr>
        <w:rPr>
          <w:sz w:val="24"/>
        </w:rPr>
      </w:pPr>
      <w:r w:rsidRPr="00347D98">
        <w:rPr>
          <w:sz w:val="24"/>
        </w:rPr>
        <w:t>Whitetail Ridge: Developer’s Agreement and MOU;</w:t>
      </w:r>
    </w:p>
    <w:p w14:paraId="302031BC" w14:textId="78F6BE30" w:rsidR="00425D2F" w:rsidRPr="00347D98" w:rsidRDefault="00101914" w:rsidP="00425D2F">
      <w:pPr>
        <w:pStyle w:val="ListParagraph"/>
        <w:numPr>
          <w:ilvl w:val="0"/>
          <w:numId w:val="17"/>
        </w:numPr>
        <w:rPr>
          <w:sz w:val="24"/>
        </w:rPr>
      </w:pPr>
      <w:r w:rsidRPr="00347D98">
        <w:rPr>
          <w:sz w:val="24"/>
        </w:rPr>
        <w:lastRenderedPageBreak/>
        <w:t>Willowwood: Developer’s Agreement;</w:t>
      </w:r>
    </w:p>
    <w:p w14:paraId="62775330" w14:textId="77777777" w:rsidR="00101914" w:rsidRPr="00347D98" w:rsidRDefault="00101914" w:rsidP="00CA01DB">
      <w:pPr>
        <w:pStyle w:val="ListParagraph"/>
        <w:numPr>
          <w:ilvl w:val="0"/>
          <w:numId w:val="17"/>
        </w:numPr>
        <w:rPr>
          <w:sz w:val="24"/>
        </w:rPr>
      </w:pPr>
      <w:r w:rsidRPr="00347D98">
        <w:rPr>
          <w:sz w:val="24"/>
        </w:rPr>
        <w:t>Brass Ball Properties: Developer’s Agreement;</w:t>
      </w:r>
    </w:p>
    <w:p w14:paraId="108A1CC0" w14:textId="437881C8" w:rsidR="00893AED" w:rsidRPr="00347D98" w:rsidRDefault="00101914" w:rsidP="00CA01DB">
      <w:pPr>
        <w:pStyle w:val="ListParagraph"/>
        <w:numPr>
          <w:ilvl w:val="0"/>
          <w:numId w:val="17"/>
        </w:numPr>
        <w:rPr>
          <w:sz w:val="24"/>
        </w:rPr>
      </w:pPr>
      <w:r w:rsidRPr="00347D98">
        <w:rPr>
          <w:sz w:val="24"/>
        </w:rPr>
        <w:t>Walgreens: Va</w:t>
      </w:r>
      <w:r w:rsidR="00893AED" w:rsidRPr="00347D98">
        <w:rPr>
          <w:sz w:val="24"/>
        </w:rPr>
        <w:t>riance.</w:t>
      </w:r>
    </w:p>
    <w:p w14:paraId="20C35D79" w14:textId="77777777" w:rsidR="00893AED" w:rsidRPr="00347D98" w:rsidRDefault="00893AED" w:rsidP="00CA01DB">
      <w:pPr>
        <w:pStyle w:val="ListParagraph"/>
        <w:ind w:left="1080"/>
        <w:rPr>
          <w:sz w:val="24"/>
        </w:rPr>
      </w:pPr>
    </w:p>
    <w:p w14:paraId="7C4FB850" w14:textId="6AB7F6B7" w:rsidR="00196DEE" w:rsidRPr="00347D98" w:rsidRDefault="00196DEE" w:rsidP="00CA01DB">
      <w:pPr>
        <w:spacing w:line="480" w:lineRule="auto"/>
        <w:ind w:left="720"/>
        <w:rPr>
          <w:sz w:val="24"/>
        </w:rPr>
      </w:pPr>
      <w:r w:rsidRPr="00347D98">
        <w:rPr>
          <w:sz w:val="24"/>
        </w:rPr>
        <w:t>These agreements are attached at Ex.-</w:t>
      </w:r>
      <w:r w:rsidR="00882DBA" w:rsidRPr="00347D98">
        <w:rPr>
          <w:sz w:val="24"/>
        </w:rPr>
        <w:t>Direct</w:t>
      </w:r>
      <w:r w:rsidRPr="00347D98">
        <w:rPr>
          <w:sz w:val="24"/>
        </w:rPr>
        <w:t>-Popanda-</w:t>
      </w:r>
      <w:r w:rsidR="00C66B28" w:rsidRPr="00347D98">
        <w:rPr>
          <w:sz w:val="24"/>
        </w:rPr>
        <w:t>5</w:t>
      </w:r>
      <w:r w:rsidRPr="00347D98">
        <w:rPr>
          <w:sz w:val="24"/>
        </w:rPr>
        <w:t>.</w:t>
      </w:r>
    </w:p>
    <w:p w14:paraId="41DB89BD" w14:textId="6A41E088" w:rsidR="00101914" w:rsidRPr="00347D98" w:rsidRDefault="00101914" w:rsidP="00196DEE">
      <w:pPr>
        <w:spacing w:line="480" w:lineRule="auto"/>
        <w:ind w:left="720" w:firstLine="720"/>
        <w:rPr>
          <w:sz w:val="24"/>
        </w:rPr>
      </w:pPr>
      <w:r w:rsidRPr="00347D98">
        <w:rPr>
          <w:sz w:val="24"/>
        </w:rPr>
        <w:t xml:space="preserve">In addition, </w:t>
      </w:r>
      <w:r w:rsidR="00425D2F" w:rsidRPr="00347D98">
        <w:rPr>
          <w:sz w:val="24"/>
        </w:rPr>
        <w:t xml:space="preserve">the Village is currently prepare a new developer’s agreement for a retail building and </w:t>
      </w:r>
      <w:r w:rsidRPr="00347D98">
        <w:rPr>
          <w:sz w:val="24"/>
        </w:rPr>
        <w:t xml:space="preserve">is working with Westosha Central High School to implement an Intergovernmental Agreement (IGA) that would include water service. </w:t>
      </w:r>
      <w:r w:rsidR="00CB5D2B" w:rsidRPr="00347D98">
        <w:rPr>
          <w:sz w:val="24"/>
        </w:rPr>
        <w:t xml:space="preserve"> </w:t>
      </w:r>
    </w:p>
    <w:p w14:paraId="1E3FEF41" w14:textId="77777777" w:rsidR="004210DF" w:rsidRPr="00347D98" w:rsidRDefault="004210DF" w:rsidP="00CA01DB">
      <w:pPr>
        <w:spacing w:line="480" w:lineRule="auto"/>
        <w:ind w:left="720" w:hanging="720"/>
        <w:rPr>
          <w:b/>
          <w:sz w:val="24"/>
        </w:rPr>
      </w:pPr>
      <w:r w:rsidRPr="00347D98">
        <w:rPr>
          <w:b/>
          <w:sz w:val="24"/>
        </w:rPr>
        <w:t>Q.</w:t>
      </w:r>
      <w:r w:rsidRPr="00347D98">
        <w:rPr>
          <w:b/>
          <w:sz w:val="24"/>
        </w:rPr>
        <w:tab/>
        <w:t>Will the project benefit any larger users?</w:t>
      </w:r>
    </w:p>
    <w:p w14:paraId="15CA510E" w14:textId="77777777" w:rsidR="004210DF" w:rsidRPr="00347D98" w:rsidRDefault="004210DF" w:rsidP="00CA01DB">
      <w:pPr>
        <w:spacing w:line="480" w:lineRule="auto"/>
        <w:ind w:left="720" w:hanging="720"/>
        <w:rPr>
          <w:sz w:val="24"/>
        </w:rPr>
      </w:pPr>
      <w:r w:rsidRPr="00347D98">
        <w:rPr>
          <w:sz w:val="24"/>
        </w:rPr>
        <w:t>A.</w:t>
      </w:r>
      <w:r w:rsidRPr="00347D98">
        <w:rPr>
          <w:sz w:val="24"/>
        </w:rPr>
        <w:tab/>
        <w:t xml:space="preserve">Yes. The project will </w:t>
      </w:r>
      <w:r w:rsidR="00646AA1" w:rsidRPr="00347D98">
        <w:rPr>
          <w:sz w:val="24"/>
        </w:rPr>
        <w:t>benefit a number of large users within one of two Tax Incentive Districts (TIDs) which have been built and approved by the Village and Department of Revenue to provide a revenue source to the water utility to offset the capital improvement costs of the water system improvements. The Village anticipates that there will be at least four and potentially six large users of the proposed water system</w:t>
      </w:r>
      <w:r w:rsidR="00286E11" w:rsidRPr="00347D98">
        <w:rPr>
          <w:sz w:val="24"/>
        </w:rPr>
        <w:t xml:space="preserve"> in the TID</w:t>
      </w:r>
      <w:r w:rsidR="00646AA1" w:rsidRPr="00347D98">
        <w:rPr>
          <w:sz w:val="24"/>
        </w:rPr>
        <w:t>:</w:t>
      </w:r>
    </w:p>
    <w:p w14:paraId="0D9441A8" w14:textId="77777777" w:rsidR="00646AA1" w:rsidRPr="00347D98" w:rsidRDefault="00646AA1" w:rsidP="00CA01DB">
      <w:pPr>
        <w:pStyle w:val="ListParagraph"/>
        <w:numPr>
          <w:ilvl w:val="0"/>
          <w:numId w:val="19"/>
        </w:numPr>
        <w:rPr>
          <w:sz w:val="24"/>
        </w:rPr>
      </w:pPr>
      <w:r w:rsidRPr="00347D98">
        <w:rPr>
          <w:sz w:val="24"/>
        </w:rPr>
        <w:t>Hartnell Chevrolet;</w:t>
      </w:r>
    </w:p>
    <w:p w14:paraId="0BA78D05" w14:textId="77777777" w:rsidR="00646AA1" w:rsidRPr="00347D98" w:rsidRDefault="00646AA1" w:rsidP="00CA01DB">
      <w:pPr>
        <w:pStyle w:val="ListParagraph"/>
        <w:numPr>
          <w:ilvl w:val="0"/>
          <w:numId w:val="19"/>
        </w:numPr>
        <w:rPr>
          <w:sz w:val="24"/>
        </w:rPr>
      </w:pPr>
      <w:r w:rsidRPr="00347D98">
        <w:rPr>
          <w:sz w:val="24"/>
        </w:rPr>
        <w:t>Village Plaza Shopping Center;</w:t>
      </w:r>
    </w:p>
    <w:p w14:paraId="35D9BB21" w14:textId="77777777" w:rsidR="00646AA1" w:rsidRPr="00347D98" w:rsidRDefault="00646AA1" w:rsidP="00CA01DB">
      <w:pPr>
        <w:pStyle w:val="ListParagraph"/>
        <w:numPr>
          <w:ilvl w:val="0"/>
          <w:numId w:val="19"/>
        </w:numPr>
        <w:rPr>
          <w:sz w:val="24"/>
        </w:rPr>
      </w:pPr>
      <w:r w:rsidRPr="00347D98">
        <w:rPr>
          <w:sz w:val="24"/>
        </w:rPr>
        <w:t>Village Plaza Apartments;</w:t>
      </w:r>
    </w:p>
    <w:p w14:paraId="7CECB14F" w14:textId="77777777" w:rsidR="00646AA1" w:rsidRPr="00347D98" w:rsidRDefault="00646AA1" w:rsidP="00CA01DB">
      <w:pPr>
        <w:pStyle w:val="ListParagraph"/>
        <w:numPr>
          <w:ilvl w:val="0"/>
          <w:numId w:val="19"/>
        </w:numPr>
        <w:rPr>
          <w:sz w:val="24"/>
        </w:rPr>
      </w:pPr>
      <w:r w:rsidRPr="00347D98">
        <w:rPr>
          <w:sz w:val="24"/>
        </w:rPr>
        <w:t>Bear Development WHEDA Housing Development;</w:t>
      </w:r>
    </w:p>
    <w:p w14:paraId="1F5B191D" w14:textId="77777777" w:rsidR="00646AA1" w:rsidRPr="00347D98" w:rsidRDefault="00646AA1" w:rsidP="00CA01DB">
      <w:pPr>
        <w:pStyle w:val="ListParagraph"/>
        <w:numPr>
          <w:ilvl w:val="0"/>
          <w:numId w:val="19"/>
        </w:numPr>
        <w:rPr>
          <w:sz w:val="24"/>
        </w:rPr>
      </w:pPr>
      <w:r w:rsidRPr="00347D98">
        <w:rPr>
          <w:sz w:val="24"/>
        </w:rPr>
        <w:t>Proposed Kwik Trip;</w:t>
      </w:r>
    </w:p>
    <w:p w14:paraId="722C4C10" w14:textId="1D3745F6" w:rsidR="00A07C7A" w:rsidRPr="00347D98" w:rsidRDefault="00A07C7A" w:rsidP="00A07C7A">
      <w:pPr>
        <w:pStyle w:val="ListParagraph"/>
        <w:numPr>
          <w:ilvl w:val="0"/>
          <w:numId w:val="19"/>
        </w:numPr>
        <w:rPr>
          <w:sz w:val="24"/>
        </w:rPr>
      </w:pPr>
      <w:r w:rsidRPr="00347D98">
        <w:rPr>
          <w:sz w:val="24"/>
        </w:rPr>
        <w:t>Proposed Festival Foods;</w:t>
      </w:r>
    </w:p>
    <w:p w14:paraId="13E10020" w14:textId="7B9FF7FF" w:rsidR="00A07C7A" w:rsidRPr="00347D98" w:rsidRDefault="00A07C7A" w:rsidP="00A07C7A">
      <w:pPr>
        <w:pStyle w:val="ListParagraph"/>
        <w:numPr>
          <w:ilvl w:val="0"/>
          <w:numId w:val="19"/>
        </w:numPr>
        <w:rPr>
          <w:sz w:val="24"/>
        </w:rPr>
      </w:pPr>
      <w:r w:rsidRPr="00347D98">
        <w:rPr>
          <w:sz w:val="24"/>
        </w:rPr>
        <w:t>Senior Assisted Living Center;</w:t>
      </w:r>
    </w:p>
    <w:p w14:paraId="42F9E0AE" w14:textId="25C99116" w:rsidR="00A07C7A" w:rsidRPr="00347D98" w:rsidRDefault="00A07C7A" w:rsidP="00A07C7A">
      <w:pPr>
        <w:pStyle w:val="ListParagraph"/>
        <w:numPr>
          <w:ilvl w:val="0"/>
          <w:numId w:val="19"/>
        </w:numPr>
        <w:rPr>
          <w:sz w:val="24"/>
        </w:rPr>
      </w:pPr>
      <w:r w:rsidRPr="00347D98">
        <w:rPr>
          <w:sz w:val="24"/>
        </w:rPr>
        <w:t>Culver</w:t>
      </w:r>
      <w:r w:rsidR="00E935D1" w:rsidRPr="00347D98">
        <w:rPr>
          <w:sz w:val="24"/>
        </w:rPr>
        <w:t>s.</w:t>
      </w:r>
    </w:p>
    <w:p w14:paraId="02A597DD" w14:textId="77777777" w:rsidR="00286E11" w:rsidRPr="00347D98" w:rsidRDefault="00286E11" w:rsidP="00CA01DB">
      <w:pPr>
        <w:pStyle w:val="ListParagraph"/>
        <w:ind w:hanging="720"/>
        <w:rPr>
          <w:sz w:val="24"/>
        </w:rPr>
      </w:pPr>
    </w:p>
    <w:p w14:paraId="25BFB3CE" w14:textId="3EE33F04" w:rsidR="00646AA1" w:rsidRPr="00347D98" w:rsidRDefault="00893AED" w:rsidP="00CA01DB">
      <w:pPr>
        <w:spacing w:line="480" w:lineRule="auto"/>
        <w:ind w:left="720"/>
        <w:rPr>
          <w:sz w:val="24"/>
        </w:rPr>
      </w:pPr>
      <w:r w:rsidRPr="00347D98">
        <w:rPr>
          <w:sz w:val="24"/>
        </w:rPr>
        <w:t>I</w:t>
      </w:r>
      <w:r w:rsidR="00646AA1" w:rsidRPr="00347D98">
        <w:rPr>
          <w:sz w:val="24"/>
        </w:rPr>
        <w:t>n addition to these potential large users</w:t>
      </w:r>
      <w:r w:rsidR="00286E11" w:rsidRPr="00347D98">
        <w:rPr>
          <w:sz w:val="24"/>
        </w:rPr>
        <w:t xml:space="preserve"> in the TID</w:t>
      </w:r>
      <w:r w:rsidR="00646AA1" w:rsidRPr="00347D98">
        <w:rPr>
          <w:sz w:val="24"/>
        </w:rPr>
        <w:t xml:space="preserve">, and as referenced above, the Village anticipates </w:t>
      </w:r>
      <w:r w:rsidR="00286E11" w:rsidRPr="00347D98">
        <w:rPr>
          <w:sz w:val="24"/>
        </w:rPr>
        <w:t>entering into an IGA with the High School to provide water service.</w:t>
      </w:r>
    </w:p>
    <w:p w14:paraId="4661BA5B" w14:textId="77777777" w:rsidR="00DC5925" w:rsidRPr="00347D98" w:rsidRDefault="00DC5925" w:rsidP="00CA01DB">
      <w:pPr>
        <w:spacing w:line="480" w:lineRule="auto"/>
        <w:ind w:left="720" w:hanging="720"/>
        <w:rPr>
          <w:b/>
          <w:sz w:val="24"/>
        </w:rPr>
      </w:pPr>
      <w:r w:rsidRPr="00347D98">
        <w:rPr>
          <w:b/>
          <w:sz w:val="24"/>
        </w:rPr>
        <w:t>Q.</w:t>
      </w:r>
      <w:r w:rsidRPr="00347D98">
        <w:rPr>
          <w:b/>
          <w:sz w:val="24"/>
        </w:rPr>
        <w:tab/>
        <w:t>Are new customers required to hookup to the water system?</w:t>
      </w:r>
    </w:p>
    <w:p w14:paraId="2E3721B5" w14:textId="4420D829" w:rsidR="00DC5925" w:rsidRPr="00347D98" w:rsidRDefault="00DC5925" w:rsidP="00CA01DB">
      <w:pPr>
        <w:spacing w:line="480" w:lineRule="auto"/>
        <w:ind w:left="720" w:hanging="720"/>
        <w:rPr>
          <w:sz w:val="24"/>
        </w:rPr>
      </w:pPr>
      <w:r w:rsidRPr="00347D98">
        <w:rPr>
          <w:sz w:val="24"/>
        </w:rPr>
        <w:t>A.</w:t>
      </w:r>
      <w:r w:rsidRPr="00347D98">
        <w:rPr>
          <w:sz w:val="24"/>
        </w:rPr>
        <w:tab/>
        <w:t xml:space="preserve">Yes. </w:t>
      </w:r>
      <w:r w:rsidR="00C93334" w:rsidRPr="00347D98">
        <w:rPr>
          <w:sz w:val="24"/>
        </w:rPr>
        <w:t xml:space="preserve">Village of Paddock Lake </w:t>
      </w:r>
      <w:r w:rsidRPr="00347D98">
        <w:rPr>
          <w:sz w:val="24"/>
        </w:rPr>
        <w:t xml:space="preserve">Ordinance </w:t>
      </w:r>
      <w:r w:rsidR="00C93334" w:rsidRPr="00347D98">
        <w:rPr>
          <w:sz w:val="24"/>
        </w:rPr>
        <w:t xml:space="preserve">§ </w:t>
      </w:r>
      <w:r w:rsidRPr="00347D98">
        <w:rPr>
          <w:sz w:val="24"/>
        </w:rPr>
        <w:t xml:space="preserve">7.48 requires buildings/users to </w:t>
      </w:r>
      <w:r w:rsidR="007537C5" w:rsidRPr="00347D98">
        <w:rPr>
          <w:sz w:val="24"/>
        </w:rPr>
        <w:t xml:space="preserve">connect to the water main within twelve months of water service being available. </w:t>
      </w:r>
      <w:r w:rsidR="00C66B28" w:rsidRPr="00347D98">
        <w:rPr>
          <w:sz w:val="24"/>
        </w:rPr>
        <w:t>Ex.-Direct-Popanda-6</w:t>
      </w:r>
      <w:r w:rsidR="00C80518" w:rsidRPr="00347D98">
        <w:rPr>
          <w:sz w:val="24"/>
        </w:rPr>
        <w:t xml:space="preserve">. </w:t>
      </w:r>
      <w:r w:rsidR="007537C5" w:rsidRPr="00347D98">
        <w:rPr>
          <w:sz w:val="24"/>
        </w:rPr>
        <w:t>Developer’s agreements for west side properties will include requirements that all properties must connect to water and sewer service.</w:t>
      </w:r>
    </w:p>
    <w:p w14:paraId="68C017BB" w14:textId="33F7D6BC" w:rsidR="00D003E7" w:rsidRPr="00347D98" w:rsidRDefault="00D003E7" w:rsidP="00CA01DB">
      <w:pPr>
        <w:spacing w:line="480" w:lineRule="auto"/>
        <w:ind w:left="720" w:hanging="720"/>
        <w:rPr>
          <w:b/>
          <w:sz w:val="24"/>
        </w:rPr>
      </w:pPr>
      <w:r w:rsidRPr="00347D98">
        <w:rPr>
          <w:b/>
          <w:sz w:val="24"/>
        </w:rPr>
        <w:lastRenderedPageBreak/>
        <w:t>Q.</w:t>
      </w:r>
      <w:r w:rsidRPr="00347D98">
        <w:rPr>
          <w:b/>
          <w:sz w:val="24"/>
        </w:rPr>
        <w:tab/>
        <w:t>What are the current Operation and Maintenance costs for the water utility?</w:t>
      </w:r>
    </w:p>
    <w:p w14:paraId="45F5B6A6" w14:textId="118D9ABA" w:rsidR="00D003E7" w:rsidRPr="00347D98" w:rsidRDefault="00D003E7" w:rsidP="00CA01DB">
      <w:pPr>
        <w:spacing w:line="480" w:lineRule="auto"/>
        <w:ind w:left="720" w:hanging="720"/>
        <w:rPr>
          <w:sz w:val="24"/>
        </w:rPr>
      </w:pPr>
      <w:r w:rsidRPr="00347D98">
        <w:rPr>
          <w:sz w:val="24"/>
        </w:rPr>
        <w:t>A.</w:t>
      </w:r>
      <w:r w:rsidRPr="00347D98">
        <w:rPr>
          <w:sz w:val="24"/>
        </w:rPr>
        <w:tab/>
      </w:r>
      <w:r w:rsidR="00CF62B7" w:rsidRPr="00347D98">
        <w:rPr>
          <w:sz w:val="24"/>
        </w:rPr>
        <w:t>The current operation and maintenance costs for the water utility are</w:t>
      </w:r>
      <w:r w:rsidR="00DD75C7" w:rsidRPr="00347D98">
        <w:rPr>
          <w:sz w:val="24"/>
        </w:rPr>
        <w:t xml:space="preserve"> $73,757 </w:t>
      </w:r>
      <w:r w:rsidR="00CF62B7" w:rsidRPr="00347D98">
        <w:rPr>
          <w:sz w:val="24"/>
        </w:rPr>
        <w:t>annually</w:t>
      </w:r>
      <w:r w:rsidR="00DD75C7" w:rsidRPr="00347D98">
        <w:rPr>
          <w:sz w:val="24"/>
        </w:rPr>
        <w:t>.</w:t>
      </w:r>
    </w:p>
    <w:p w14:paraId="5AE0BC37" w14:textId="35217230" w:rsidR="00D003E7" w:rsidRPr="00347D98" w:rsidRDefault="00D003E7" w:rsidP="00CA01DB">
      <w:pPr>
        <w:spacing w:line="480" w:lineRule="auto"/>
        <w:ind w:left="720" w:hanging="720"/>
        <w:rPr>
          <w:b/>
          <w:sz w:val="24"/>
        </w:rPr>
      </w:pPr>
      <w:r w:rsidRPr="00347D98">
        <w:rPr>
          <w:b/>
          <w:sz w:val="24"/>
        </w:rPr>
        <w:t>Q.</w:t>
      </w:r>
      <w:r w:rsidRPr="00347D98">
        <w:rPr>
          <w:b/>
          <w:sz w:val="24"/>
        </w:rPr>
        <w:tab/>
        <w:t>What are the projected Operation and Maintenance costs after completion of the project?</w:t>
      </w:r>
    </w:p>
    <w:p w14:paraId="5F2668D6" w14:textId="5C17ED08" w:rsidR="00D003E7" w:rsidRPr="00347D98" w:rsidRDefault="00D003E7" w:rsidP="00CA01DB">
      <w:pPr>
        <w:spacing w:line="480" w:lineRule="auto"/>
        <w:ind w:left="720" w:hanging="720"/>
        <w:rPr>
          <w:sz w:val="24"/>
        </w:rPr>
      </w:pPr>
      <w:r w:rsidRPr="00347D98">
        <w:rPr>
          <w:sz w:val="24"/>
        </w:rPr>
        <w:t>A.</w:t>
      </w:r>
      <w:r w:rsidRPr="00347D98">
        <w:rPr>
          <w:sz w:val="24"/>
        </w:rPr>
        <w:tab/>
      </w:r>
      <w:r w:rsidR="00CF62B7" w:rsidRPr="00347D98">
        <w:rPr>
          <w:sz w:val="24"/>
        </w:rPr>
        <w:t xml:space="preserve">The Village anticipates that operation and maintenance costs will increase by approximately </w:t>
      </w:r>
      <w:r w:rsidR="00457EF1" w:rsidRPr="00347D98">
        <w:rPr>
          <w:sz w:val="24"/>
        </w:rPr>
        <w:t>$1,118.</w:t>
      </w:r>
      <w:r w:rsidR="00CF62B7" w:rsidRPr="00347D98">
        <w:rPr>
          <w:sz w:val="24"/>
        </w:rPr>
        <w:t xml:space="preserve"> This is because the Village does not plan to add or reallocate staff after the new facilities are operational. Further, the new facility will include new equipment that does not require the same level of maintenance as the current system, in addition to featuring more automation and remote monitoring. This will allow operators to spend less time at the new well buildings on a regular basis.</w:t>
      </w:r>
    </w:p>
    <w:p w14:paraId="1CED2932" w14:textId="18EB30CD" w:rsidR="00BE2D00" w:rsidRPr="00347D98" w:rsidRDefault="00BE2D00" w:rsidP="00CA01DB">
      <w:pPr>
        <w:spacing w:line="480" w:lineRule="auto"/>
        <w:ind w:left="720" w:hanging="720"/>
        <w:rPr>
          <w:b/>
          <w:sz w:val="24"/>
          <w:highlight w:val="yellow"/>
        </w:rPr>
      </w:pPr>
      <w:r w:rsidRPr="00347D98">
        <w:rPr>
          <w:b/>
          <w:sz w:val="24"/>
          <w:highlight w:val="yellow"/>
        </w:rPr>
        <w:t>Q.</w:t>
      </w:r>
      <w:r w:rsidRPr="00347D98">
        <w:rPr>
          <w:b/>
          <w:sz w:val="24"/>
          <w:highlight w:val="yellow"/>
        </w:rPr>
        <w:tab/>
        <w:t>Will the Village be charging a payment in lieu of taxes (PILOT) from the water utility with respect to this project?</w:t>
      </w:r>
    </w:p>
    <w:p w14:paraId="109EF2CF" w14:textId="2C73B862" w:rsidR="00BE2D00" w:rsidRPr="00347D98" w:rsidRDefault="00BE2D00" w:rsidP="00CA01DB">
      <w:pPr>
        <w:spacing w:line="480" w:lineRule="auto"/>
        <w:ind w:left="720" w:hanging="720"/>
        <w:rPr>
          <w:sz w:val="24"/>
        </w:rPr>
      </w:pPr>
      <w:r w:rsidRPr="00347D98">
        <w:rPr>
          <w:sz w:val="24"/>
          <w:highlight w:val="yellow"/>
        </w:rPr>
        <w:t>A.</w:t>
      </w:r>
      <w:r w:rsidRPr="00347D98">
        <w:rPr>
          <w:sz w:val="24"/>
          <w:highlight w:val="yellow"/>
        </w:rPr>
        <w:tab/>
        <w:t>The Village, as a matter of practice, has never required a PILOT payment from the water utility. The Village will not be requiring a PILOT payment in the future. Therefore, this cost is not factored into cost calculations for this project.</w:t>
      </w:r>
    </w:p>
    <w:p w14:paraId="4261C735" w14:textId="77777777" w:rsidR="00CA01DB" w:rsidRPr="00347D98" w:rsidRDefault="00CA01DB" w:rsidP="00CA01DB">
      <w:pPr>
        <w:spacing w:line="480" w:lineRule="auto"/>
        <w:ind w:left="720" w:hanging="720"/>
        <w:rPr>
          <w:b/>
          <w:sz w:val="24"/>
        </w:rPr>
      </w:pPr>
      <w:r w:rsidRPr="00347D98">
        <w:rPr>
          <w:b/>
          <w:sz w:val="24"/>
        </w:rPr>
        <w:t>Q.</w:t>
      </w:r>
      <w:r w:rsidRPr="00347D98">
        <w:rPr>
          <w:b/>
          <w:sz w:val="24"/>
        </w:rPr>
        <w:tab/>
        <w:t>Does this conclude your direct testimony?</w:t>
      </w:r>
    </w:p>
    <w:p w14:paraId="6BACE004" w14:textId="17B22A42" w:rsidR="00CA01DB" w:rsidRPr="00347D98" w:rsidRDefault="00CA01DB" w:rsidP="00CA01DB">
      <w:pPr>
        <w:spacing w:line="480" w:lineRule="auto"/>
        <w:ind w:left="720" w:hanging="720"/>
        <w:rPr>
          <w:sz w:val="24"/>
        </w:rPr>
      </w:pPr>
      <w:r w:rsidRPr="00347D98">
        <w:rPr>
          <w:sz w:val="24"/>
        </w:rPr>
        <w:t>A.</w:t>
      </w:r>
      <w:r w:rsidRPr="00347D98">
        <w:rPr>
          <w:sz w:val="24"/>
        </w:rPr>
        <w:tab/>
        <w:t xml:space="preserve">Yes. </w:t>
      </w:r>
    </w:p>
    <w:p w14:paraId="290BD568" w14:textId="18BED2C6" w:rsidR="000B01AF" w:rsidRPr="00347D98" w:rsidRDefault="000B01AF" w:rsidP="00CA01DB">
      <w:pPr>
        <w:spacing w:line="480" w:lineRule="auto"/>
        <w:ind w:left="720" w:hanging="720"/>
        <w:rPr>
          <w:sz w:val="24"/>
        </w:rPr>
      </w:pPr>
      <w:r w:rsidRPr="00347D98">
        <w:rPr>
          <w:sz w:val="24"/>
        </w:rPr>
        <w:tab/>
        <w:t>[END]</w:t>
      </w:r>
    </w:p>
    <w:sectPr w:rsidR="000B01AF" w:rsidRPr="00347D98" w:rsidSect="000B01AF">
      <w:footerReference w:type="default" r:id="rId7"/>
      <w:pgSz w:w="12240" w:h="15840" w:code="1"/>
      <w:pgMar w:top="1440" w:right="1440" w:bottom="1440" w:left="1440" w:header="720" w:footer="720" w:gutter="0"/>
      <w:paperSrc w:first="1284" w:other="1284"/>
      <w:lnNumType w:countBy="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C19FD" w14:textId="77777777" w:rsidR="00E255D9" w:rsidRDefault="00E255D9">
      <w:r>
        <w:separator/>
      </w:r>
    </w:p>
  </w:endnote>
  <w:endnote w:type="continuationSeparator" w:id="0">
    <w:p w14:paraId="2BB751B2" w14:textId="77777777" w:rsidR="00E255D9" w:rsidRDefault="00E2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92AA" w14:textId="63C7E2AD" w:rsidR="00E255D9" w:rsidRPr="00017E29" w:rsidRDefault="00E255D9" w:rsidP="004247F4">
    <w:pPr>
      <w:pStyle w:val="Footer"/>
      <w:jc w:val="left"/>
      <w:rPr>
        <w:sz w:val="24"/>
        <w:szCs w:val="16"/>
      </w:rPr>
    </w:pPr>
    <w:r w:rsidRPr="00017E29">
      <w:rPr>
        <w:noProof/>
        <w:sz w:val="24"/>
        <w:szCs w:val="16"/>
      </w:rPr>
      <w:tab/>
    </w:r>
    <w:r w:rsidR="00017E29">
      <w:rPr>
        <w:noProof/>
        <w:sz w:val="24"/>
        <w:szCs w:val="16"/>
      </w:rPr>
      <w:t>Direct-Paddock Lake</w:t>
    </w:r>
    <w:r w:rsidR="000B01AF">
      <w:rPr>
        <w:noProof/>
        <w:sz w:val="24"/>
        <w:szCs w:val="16"/>
      </w:rPr>
      <w:t>-Popanda-</w:t>
    </w:r>
    <w:r w:rsidR="000B01AF" w:rsidRPr="000B01AF">
      <w:rPr>
        <w:noProof/>
        <w:sz w:val="24"/>
        <w:szCs w:val="16"/>
      </w:rPr>
      <w:fldChar w:fldCharType="begin"/>
    </w:r>
    <w:r w:rsidR="000B01AF" w:rsidRPr="000B01AF">
      <w:rPr>
        <w:noProof/>
        <w:sz w:val="24"/>
        <w:szCs w:val="16"/>
      </w:rPr>
      <w:instrText xml:space="preserve"> PAGE   \* MERGEFORMAT </w:instrText>
    </w:r>
    <w:r w:rsidR="000B01AF" w:rsidRPr="000B01AF">
      <w:rPr>
        <w:noProof/>
        <w:sz w:val="24"/>
        <w:szCs w:val="16"/>
      </w:rPr>
      <w:fldChar w:fldCharType="separate"/>
    </w:r>
    <w:r w:rsidR="00056F27">
      <w:rPr>
        <w:noProof/>
        <w:sz w:val="24"/>
        <w:szCs w:val="16"/>
      </w:rPr>
      <w:t>4</w:t>
    </w:r>
    <w:r w:rsidR="000B01AF" w:rsidRPr="000B01AF">
      <w:rPr>
        <w:noProof/>
        <w:sz w:val="2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98CB6" w14:textId="77777777" w:rsidR="00E255D9" w:rsidRDefault="00E255D9">
      <w:r>
        <w:separator/>
      </w:r>
    </w:p>
  </w:footnote>
  <w:footnote w:type="continuationSeparator" w:id="0">
    <w:p w14:paraId="6C5FC408" w14:textId="77777777" w:rsidR="00E255D9" w:rsidRDefault="00E25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866CC"/>
    <w:multiLevelType w:val="multilevel"/>
    <w:tmpl w:val="1B20F6A0"/>
    <w:numStyleLink w:val="REQUEST"/>
  </w:abstractNum>
  <w:abstractNum w:abstractNumId="1" w15:restartNumberingAfterBreak="0">
    <w:nsid w:val="1FF128A7"/>
    <w:multiLevelType w:val="multilevel"/>
    <w:tmpl w:val="C15A22E8"/>
    <w:styleLink w:val="AgrtLevel1"/>
    <w:lvl w:ilvl="0">
      <w:start w:val="1"/>
      <w:numFmt w:val="decimal"/>
      <w:suff w:val="nothing"/>
      <w:lvlText w:val="ARTICLE %1"/>
      <w:lvlJc w:val="left"/>
      <w:pPr>
        <w:ind w:left="0" w:firstLine="0"/>
      </w:pPr>
      <w:rPr>
        <w:rFonts w:ascii="Times New Roman" w:hAnsi="Times New Roman" w:hint="default"/>
        <w:b/>
        <w:i w:val="0"/>
        <w:caps/>
        <w:sz w:val="26"/>
      </w:rPr>
    </w:lvl>
    <w:lvl w:ilvl="1">
      <w:start w:val="1"/>
      <w:numFmt w:val="decimal"/>
      <w:lvlText w:val="%1.%2"/>
      <w:lvlJc w:val="left"/>
      <w:pPr>
        <w:ind w:left="0" w:firstLine="72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1403F6A"/>
    <w:multiLevelType w:val="multilevel"/>
    <w:tmpl w:val="9E9090CE"/>
    <w:styleLink w:val="BriefNumbering"/>
    <w:lvl w:ilvl="0">
      <w:start w:val="1"/>
      <w:numFmt w:val="upperRoman"/>
      <w:pStyle w:val="BriefOutline"/>
      <w:lvlText w:val="%1."/>
      <w:lvlJc w:val="left"/>
      <w:pPr>
        <w:tabs>
          <w:tab w:val="num" w:pos="720"/>
        </w:tabs>
        <w:ind w:left="720" w:hanging="720"/>
      </w:pPr>
      <w:rPr>
        <w:rFonts w:ascii="Times New Roman" w:hAnsi="Times New Roman" w:hint="default"/>
        <w:smallCaps/>
        <w:sz w:val="26"/>
        <w:szCs w:val="26"/>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DF37AE"/>
    <w:multiLevelType w:val="multilevel"/>
    <w:tmpl w:val="0E868F76"/>
    <w:styleLink w:val="Parawrap"/>
    <w:lvl w:ilvl="0">
      <w:start w:val="1"/>
      <w:numFmt w:val="decimal"/>
      <w:pStyle w:val="ParawrapStyle"/>
      <w:lvlText w:val="%1."/>
      <w:lvlJc w:val="left"/>
      <w:pPr>
        <w:tabs>
          <w:tab w:val="num" w:pos="1440"/>
        </w:tabs>
        <w:ind w:left="0" w:firstLine="720"/>
      </w:pPr>
      <w:rPr>
        <w:rFonts w:hint="default"/>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1800"/>
        </w:tabs>
        <w:ind w:left="288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F4C16A5"/>
    <w:multiLevelType w:val="hybridMultilevel"/>
    <w:tmpl w:val="CDDE7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8335C"/>
    <w:multiLevelType w:val="multilevel"/>
    <w:tmpl w:val="1B20F6A0"/>
    <w:styleLink w:val="REQUEST"/>
    <w:lvl w:ilvl="0">
      <w:start w:val="1"/>
      <w:numFmt w:val="decimal"/>
      <w:pStyle w:val="RequestStyle"/>
      <w:suff w:val="nothing"/>
      <w:lvlText w:val="REQUEST %1:"/>
      <w:lvlJc w:val="left"/>
      <w:pPr>
        <w:ind w:left="360" w:hanging="360"/>
      </w:pPr>
      <w:rPr>
        <w:rFonts w:ascii="Times New Roman" w:hAnsi="Times New Roman" w:hint="default"/>
        <w:b w:val="0"/>
        <w:i/>
        <w:sz w:val="26"/>
        <w:szCs w:val="26"/>
      </w:rPr>
    </w:lvl>
    <w:lvl w:ilvl="1">
      <w:start w:val="1"/>
      <w:numFmt w:val="lowerLetter"/>
      <w:lvlText w:val="(%2)"/>
      <w:lvlJc w:val="left"/>
      <w:pPr>
        <w:tabs>
          <w:tab w:val="num" w:pos="2160"/>
        </w:tabs>
        <w:ind w:left="720" w:firstLine="720"/>
      </w:pPr>
      <w:rPr>
        <w:rFonts w:hint="default"/>
      </w:rPr>
    </w:lvl>
    <w:lvl w:ilvl="2">
      <w:start w:val="1"/>
      <w:numFmt w:val="none"/>
      <w:suff w:val="nothing"/>
      <w:lvlText w:val="RESPONSE:"/>
      <w:lvlJc w:val="left"/>
      <w:pPr>
        <w:ind w:left="0" w:firstLine="0"/>
      </w:pPr>
      <w:rPr>
        <w:rFonts w:ascii="Times New Roman" w:hAnsi="Times New Roman" w:hint="default"/>
        <w:b w:val="0"/>
        <w:i/>
        <w:sz w:val="26"/>
        <w:szCs w:val="26"/>
      </w:rPr>
    </w:lvl>
    <w:lvl w:ilvl="3">
      <w:start w:val="1"/>
      <w:numFmt w:val="lowerLetter"/>
      <w:lvlText w:val="(%4)"/>
      <w:lvlJc w:val="left"/>
      <w:pPr>
        <w:tabs>
          <w:tab w:val="num" w:pos="2160"/>
        </w:tabs>
        <w:ind w:left="72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2967962"/>
    <w:multiLevelType w:val="multilevel"/>
    <w:tmpl w:val="050E3464"/>
    <w:numStyleLink w:val="Interrogatory"/>
  </w:abstractNum>
  <w:abstractNum w:abstractNumId="7" w15:restartNumberingAfterBreak="0">
    <w:nsid w:val="589F1447"/>
    <w:multiLevelType w:val="multilevel"/>
    <w:tmpl w:val="7C62225E"/>
    <w:numStyleLink w:val="BasicOutlining"/>
  </w:abstractNum>
  <w:abstractNum w:abstractNumId="8" w15:restartNumberingAfterBreak="0">
    <w:nsid w:val="5ABB10CF"/>
    <w:multiLevelType w:val="multilevel"/>
    <w:tmpl w:val="050E3464"/>
    <w:styleLink w:val="Interrogatory"/>
    <w:lvl w:ilvl="0">
      <w:start w:val="1"/>
      <w:numFmt w:val="decimal"/>
      <w:pStyle w:val="InterrogatoryStyle"/>
      <w:lvlText w:val="INTERROGATORY %1:"/>
      <w:lvlJc w:val="left"/>
      <w:pPr>
        <w:tabs>
          <w:tab w:val="num" w:pos="360"/>
        </w:tabs>
        <w:ind w:left="360" w:hanging="360"/>
      </w:pPr>
      <w:rPr>
        <w:rFonts w:ascii="Times New Roman" w:hAnsi="Times New Roman" w:hint="default"/>
        <w:b w:val="0"/>
        <w:i/>
        <w:sz w:val="26"/>
        <w:szCs w:val="26"/>
      </w:rPr>
    </w:lvl>
    <w:lvl w:ilvl="1">
      <w:start w:val="1"/>
      <w:numFmt w:val="lowerLetter"/>
      <w:lvlText w:val="(%2)"/>
      <w:lvlJc w:val="left"/>
      <w:pPr>
        <w:tabs>
          <w:tab w:val="num" w:pos="2160"/>
        </w:tabs>
        <w:ind w:left="720" w:firstLine="720"/>
      </w:pPr>
      <w:rPr>
        <w:rFonts w:hint="default"/>
        <w:sz w:val="26"/>
        <w:szCs w:val="26"/>
      </w:rPr>
    </w:lvl>
    <w:lvl w:ilvl="2">
      <w:start w:val="1"/>
      <w:numFmt w:val="none"/>
      <w:lvlText w:val="ANSWER:"/>
      <w:lvlJc w:val="left"/>
      <w:pPr>
        <w:tabs>
          <w:tab w:val="num" w:pos="720"/>
        </w:tabs>
        <w:ind w:left="1080" w:hanging="1080"/>
      </w:pPr>
      <w:rPr>
        <w:rFonts w:ascii="Times New Roman" w:hAnsi="Times New Roman" w:hint="default"/>
        <w:b w:val="0"/>
        <w:i/>
        <w:sz w:val="26"/>
        <w:szCs w:val="26"/>
      </w:rPr>
    </w:lvl>
    <w:lvl w:ilvl="3">
      <w:start w:val="1"/>
      <w:numFmt w:val="lowerLetter"/>
      <w:lvlText w:val="(%4)"/>
      <w:lvlJc w:val="left"/>
      <w:pPr>
        <w:tabs>
          <w:tab w:val="num" w:pos="2160"/>
        </w:tabs>
        <w:ind w:left="720" w:firstLine="720"/>
      </w:pPr>
      <w:rPr>
        <w:rFonts w:hint="default"/>
        <w:sz w:val="26"/>
        <w:szCs w:val="2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BD41FE5"/>
    <w:multiLevelType w:val="multilevel"/>
    <w:tmpl w:val="0E868F76"/>
    <w:numStyleLink w:val="Parawrap"/>
  </w:abstractNum>
  <w:abstractNum w:abstractNumId="10" w15:restartNumberingAfterBreak="0">
    <w:nsid w:val="5CA03D42"/>
    <w:multiLevelType w:val="hybridMultilevel"/>
    <w:tmpl w:val="A3AC7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98492A"/>
    <w:multiLevelType w:val="multilevel"/>
    <w:tmpl w:val="9E9090CE"/>
    <w:numStyleLink w:val="BriefNumbering"/>
  </w:abstractNum>
  <w:abstractNum w:abstractNumId="12" w15:restartNumberingAfterBreak="0">
    <w:nsid w:val="73AF584A"/>
    <w:multiLevelType w:val="hybridMultilevel"/>
    <w:tmpl w:val="CF8E23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4DC61E5"/>
    <w:multiLevelType w:val="multilevel"/>
    <w:tmpl w:val="7C62225E"/>
    <w:styleLink w:val="BasicOutlining"/>
    <w:lvl w:ilvl="0">
      <w:start w:val="1"/>
      <w:numFmt w:val="decimal"/>
      <w:pStyle w:val="BasicOutline"/>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num w:numId="1">
    <w:abstractNumId w:val="2"/>
  </w:num>
  <w:num w:numId="2">
    <w:abstractNumId w:val="13"/>
  </w:num>
  <w:num w:numId="3">
    <w:abstractNumId w:val="8"/>
  </w:num>
  <w:num w:numId="4">
    <w:abstractNumId w:val="5"/>
  </w:num>
  <w:num w:numId="5">
    <w:abstractNumId w:val="3"/>
  </w:num>
  <w:num w:numId="6">
    <w:abstractNumId w:val="1"/>
  </w:num>
  <w:num w:numId="7">
    <w:abstractNumId w:val="7"/>
  </w:num>
  <w:num w:numId="8">
    <w:abstractNumId w:val="11"/>
  </w:num>
  <w:num w:numId="9">
    <w:abstractNumId w:val="6"/>
  </w:num>
  <w:num w:numId="10">
    <w:abstractNumId w:val="0"/>
  </w:num>
  <w:num w:numId="11">
    <w:abstractNumId w:val="9"/>
  </w:num>
  <w:num w:numId="12">
    <w:abstractNumId w:val="7"/>
  </w:num>
  <w:num w:numId="13">
    <w:abstractNumId w:val="11"/>
  </w:num>
  <w:num w:numId="14">
    <w:abstractNumId w:val="6"/>
  </w:num>
  <w:num w:numId="15">
    <w:abstractNumId w:val="0"/>
  </w:num>
  <w:num w:numId="16">
    <w:abstractNumId w:val="9"/>
  </w:num>
  <w:num w:numId="17">
    <w:abstractNumId w:val="10"/>
  </w:num>
  <w:num w:numId="18">
    <w:abstractNumId w:val="12"/>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77"/>
    <w:rsid w:val="00017E29"/>
    <w:rsid w:val="00056F27"/>
    <w:rsid w:val="000B01AF"/>
    <w:rsid w:val="000D0339"/>
    <w:rsid w:val="000E3EA1"/>
    <w:rsid w:val="000F4D08"/>
    <w:rsid w:val="00101914"/>
    <w:rsid w:val="00105F0D"/>
    <w:rsid w:val="00125F4C"/>
    <w:rsid w:val="0015337E"/>
    <w:rsid w:val="00174630"/>
    <w:rsid w:val="0018461A"/>
    <w:rsid w:val="00196DEE"/>
    <w:rsid w:val="001A6B3B"/>
    <w:rsid w:val="001C5680"/>
    <w:rsid w:val="001F3595"/>
    <w:rsid w:val="00206EA3"/>
    <w:rsid w:val="002152F5"/>
    <w:rsid w:val="00232557"/>
    <w:rsid w:val="00243389"/>
    <w:rsid w:val="00255FE4"/>
    <w:rsid w:val="002620EA"/>
    <w:rsid w:val="00276916"/>
    <w:rsid w:val="00283AE7"/>
    <w:rsid w:val="00286E11"/>
    <w:rsid w:val="002A3F38"/>
    <w:rsid w:val="002B145F"/>
    <w:rsid w:val="00347D98"/>
    <w:rsid w:val="0035037B"/>
    <w:rsid w:val="00354511"/>
    <w:rsid w:val="00356E82"/>
    <w:rsid w:val="00371B3A"/>
    <w:rsid w:val="00395948"/>
    <w:rsid w:val="003E41D2"/>
    <w:rsid w:val="003F1AD8"/>
    <w:rsid w:val="00400C07"/>
    <w:rsid w:val="004107D8"/>
    <w:rsid w:val="004210DF"/>
    <w:rsid w:val="004247F4"/>
    <w:rsid w:val="00425D2F"/>
    <w:rsid w:val="00433EB8"/>
    <w:rsid w:val="00453DC1"/>
    <w:rsid w:val="00455D66"/>
    <w:rsid w:val="00457EF1"/>
    <w:rsid w:val="00480404"/>
    <w:rsid w:val="004A6C75"/>
    <w:rsid w:val="00517F7F"/>
    <w:rsid w:val="005335BD"/>
    <w:rsid w:val="0056794F"/>
    <w:rsid w:val="00567FA3"/>
    <w:rsid w:val="005968AD"/>
    <w:rsid w:val="005B2953"/>
    <w:rsid w:val="005F0D56"/>
    <w:rsid w:val="0061149E"/>
    <w:rsid w:val="00634134"/>
    <w:rsid w:val="00646AA1"/>
    <w:rsid w:val="0065308E"/>
    <w:rsid w:val="0065347A"/>
    <w:rsid w:val="006839E4"/>
    <w:rsid w:val="00683BC3"/>
    <w:rsid w:val="00685595"/>
    <w:rsid w:val="0068773E"/>
    <w:rsid w:val="006D43D9"/>
    <w:rsid w:val="006D7ED6"/>
    <w:rsid w:val="006E456B"/>
    <w:rsid w:val="00706847"/>
    <w:rsid w:val="00725C7B"/>
    <w:rsid w:val="007537C5"/>
    <w:rsid w:val="00760756"/>
    <w:rsid w:val="007679CE"/>
    <w:rsid w:val="007A3C2F"/>
    <w:rsid w:val="007B1298"/>
    <w:rsid w:val="007B7377"/>
    <w:rsid w:val="007C011A"/>
    <w:rsid w:val="007F6A9B"/>
    <w:rsid w:val="00800742"/>
    <w:rsid w:val="00816B0A"/>
    <w:rsid w:val="00830923"/>
    <w:rsid w:val="00882DBA"/>
    <w:rsid w:val="00893AED"/>
    <w:rsid w:val="008F091B"/>
    <w:rsid w:val="00912B23"/>
    <w:rsid w:val="00916974"/>
    <w:rsid w:val="00942D6A"/>
    <w:rsid w:val="009507A0"/>
    <w:rsid w:val="00953C4F"/>
    <w:rsid w:val="00963C18"/>
    <w:rsid w:val="00970F12"/>
    <w:rsid w:val="009A7FFC"/>
    <w:rsid w:val="009B4EA7"/>
    <w:rsid w:val="009D0DE4"/>
    <w:rsid w:val="009E0CE7"/>
    <w:rsid w:val="009E4B37"/>
    <w:rsid w:val="00A04771"/>
    <w:rsid w:val="00A07C7A"/>
    <w:rsid w:val="00A24F7D"/>
    <w:rsid w:val="00A26692"/>
    <w:rsid w:val="00A41DBE"/>
    <w:rsid w:val="00A4740D"/>
    <w:rsid w:val="00A546BB"/>
    <w:rsid w:val="00A55E77"/>
    <w:rsid w:val="00A71A65"/>
    <w:rsid w:val="00AA1463"/>
    <w:rsid w:val="00AB6E16"/>
    <w:rsid w:val="00B52273"/>
    <w:rsid w:val="00B6738F"/>
    <w:rsid w:val="00B75719"/>
    <w:rsid w:val="00B759B9"/>
    <w:rsid w:val="00BE2D00"/>
    <w:rsid w:val="00BE5C21"/>
    <w:rsid w:val="00BF0A76"/>
    <w:rsid w:val="00C3753A"/>
    <w:rsid w:val="00C50064"/>
    <w:rsid w:val="00C664D1"/>
    <w:rsid w:val="00C66B28"/>
    <w:rsid w:val="00C7376F"/>
    <w:rsid w:val="00C80518"/>
    <w:rsid w:val="00C93334"/>
    <w:rsid w:val="00C95B5A"/>
    <w:rsid w:val="00CA01DB"/>
    <w:rsid w:val="00CB5D2B"/>
    <w:rsid w:val="00CF62B7"/>
    <w:rsid w:val="00D003E7"/>
    <w:rsid w:val="00D01829"/>
    <w:rsid w:val="00D21173"/>
    <w:rsid w:val="00D31042"/>
    <w:rsid w:val="00D35916"/>
    <w:rsid w:val="00D4016E"/>
    <w:rsid w:val="00D77477"/>
    <w:rsid w:val="00D91FDE"/>
    <w:rsid w:val="00DC5925"/>
    <w:rsid w:val="00DD75C7"/>
    <w:rsid w:val="00E03BAA"/>
    <w:rsid w:val="00E03DD1"/>
    <w:rsid w:val="00E127CF"/>
    <w:rsid w:val="00E24168"/>
    <w:rsid w:val="00E255D9"/>
    <w:rsid w:val="00E622C3"/>
    <w:rsid w:val="00E732EC"/>
    <w:rsid w:val="00E76217"/>
    <w:rsid w:val="00E77035"/>
    <w:rsid w:val="00E935D1"/>
    <w:rsid w:val="00ED163D"/>
    <w:rsid w:val="00ED5C11"/>
    <w:rsid w:val="00F232B9"/>
    <w:rsid w:val="00F26BE9"/>
    <w:rsid w:val="00F3752B"/>
    <w:rsid w:val="00F83008"/>
    <w:rsid w:val="00F83D7A"/>
    <w:rsid w:val="00FB4188"/>
    <w:rsid w:val="00FC503A"/>
    <w:rsid w:val="00FE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00D528"/>
  <w15:chartTrackingRefBased/>
  <w15:docId w15:val="{65201FA5-F8B3-46F8-8BD9-B94D4393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3"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FFC"/>
    <w:pPr>
      <w:jc w:val="both"/>
    </w:pPr>
    <w:rPr>
      <w:szCs w:val="24"/>
    </w:rPr>
  </w:style>
  <w:style w:type="paragraph" w:styleId="Heading1">
    <w:name w:val="heading 1"/>
    <w:basedOn w:val="Normal"/>
    <w:next w:val="Normal"/>
    <w:link w:val="Heading1Char"/>
    <w:uiPriority w:val="2"/>
    <w:qFormat/>
    <w:rsid w:val="009A7FF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2"/>
    <w:qFormat/>
    <w:rsid w:val="009A7FFC"/>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2"/>
    <w:qFormat/>
    <w:rsid w:val="009A7FFC"/>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3"/>
    <w:rsid w:val="00283AE7"/>
    <w:pPr>
      <w:framePr w:w="7920" w:h="1980" w:hRule="exact" w:hSpace="180" w:wrap="auto" w:hAnchor="page" w:xAlign="center" w:yAlign="bottom"/>
      <w:ind w:left="2880"/>
      <w:jc w:val="left"/>
    </w:pPr>
    <w:rPr>
      <w:rFonts w:cs="Arial"/>
    </w:rPr>
  </w:style>
  <w:style w:type="paragraph" w:styleId="Header">
    <w:name w:val="header"/>
    <w:basedOn w:val="Normal"/>
    <w:uiPriority w:val="2"/>
    <w:rsid w:val="00283AE7"/>
    <w:pPr>
      <w:tabs>
        <w:tab w:val="center" w:pos="4680"/>
        <w:tab w:val="right" w:pos="9360"/>
      </w:tabs>
    </w:pPr>
  </w:style>
  <w:style w:type="paragraph" w:styleId="Footer">
    <w:name w:val="footer"/>
    <w:basedOn w:val="Normal"/>
    <w:link w:val="FooterChar"/>
    <w:uiPriority w:val="99"/>
    <w:rsid w:val="00283AE7"/>
    <w:pPr>
      <w:tabs>
        <w:tab w:val="center" w:pos="4680"/>
        <w:tab w:val="right" w:pos="9360"/>
      </w:tabs>
    </w:pPr>
  </w:style>
  <w:style w:type="character" w:styleId="PageNumber">
    <w:name w:val="page number"/>
    <w:basedOn w:val="DefaultParagraphFont"/>
    <w:uiPriority w:val="2"/>
    <w:rsid w:val="00283AE7"/>
  </w:style>
  <w:style w:type="character" w:styleId="FootnoteReference">
    <w:name w:val="footnote reference"/>
    <w:basedOn w:val="DefaultParagraphFont"/>
    <w:uiPriority w:val="3"/>
    <w:rsid w:val="00283AE7"/>
    <w:rPr>
      <w:vertAlign w:val="superscript"/>
    </w:rPr>
  </w:style>
  <w:style w:type="paragraph" w:styleId="FootnoteText">
    <w:name w:val="footnote text"/>
    <w:basedOn w:val="Normal"/>
    <w:uiPriority w:val="2"/>
    <w:rsid w:val="00283AE7"/>
    <w:pPr>
      <w:spacing w:after="120"/>
    </w:pPr>
    <w:rPr>
      <w:szCs w:val="20"/>
    </w:rPr>
  </w:style>
  <w:style w:type="numbering" w:customStyle="1" w:styleId="BriefNumbering">
    <w:name w:val="Brief Numbering"/>
    <w:basedOn w:val="NoList"/>
    <w:rsid w:val="00283AE7"/>
    <w:pPr>
      <w:numPr>
        <w:numId w:val="1"/>
      </w:numPr>
    </w:pPr>
  </w:style>
  <w:style w:type="numbering" w:customStyle="1" w:styleId="BasicOutlining">
    <w:name w:val="Basic Outlining"/>
    <w:basedOn w:val="NoList"/>
    <w:rsid w:val="00283AE7"/>
    <w:pPr>
      <w:numPr>
        <w:numId w:val="2"/>
      </w:numPr>
    </w:pPr>
  </w:style>
  <w:style w:type="numbering" w:customStyle="1" w:styleId="Interrogatory">
    <w:name w:val="Interrogatory"/>
    <w:basedOn w:val="NoList"/>
    <w:rsid w:val="00283AE7"/>
    <w:pPr>
      <w:numPr>
        <w:numId w:val="3"/>
      </w:numPr>
    </w:pPr>
  </w:style>
  <w:style w:type="numbering" w:customStyle="1" w:styleId="REQUEST">
    <w:name w:val="REQUEST"/>
    <w:basedOn w:val="NoList"/>
    <w:rsid w:val="00283AE7"/>
    <w:pPr>
      <w:numPr>
        <w:numId w:val="4"/>
      </w:numPr>
    </w:pPr>
  </w:style>
  <w:style w:type="numbering" w:customStyle="1" w:styleId="Parawrap">
    <w:name w:val="Parawrap"/>
    <w:basedOn w:val="NoList"/>
    <w:rsid w:val="00283AE7"/>
    <w:pPr>
      <w:numPr>
        <w:numId w:val="5"/>
      </w:numPr>
    </w:pPr>
  </w:style>
  <w:style w:type="paragraph" w:styleId="BalloonText">
    <w:name w:val="Balloon Text"/>
    <w:basedOn w:val="Normal"/>
    <w:link w:val="BalloonTextChar"/>
    <w:uiPriority w:val="99"/>
    <w:semiHidden/>
    <w:unhideWhenUsed/>
    <w:rsid w:val="00283AE7"/>
    <w:rPr>
      <w:rFonts w:ascii="Tahoma" w:hAnsi="Tahoma" w:cs="Tahoma"/>
      <w:sz w:val="16"/>
      <w:szCs w:val="16"/>
    </w:rPr>
  </w:style>
  <w:style w:type="character" w:customStyle="1" w:styleId="BalloonTextChar">
    <w:name w:val="Balloon Text Char"/>
    <w:basedOn w:val="DefaultParagraphFont"/>
    <w:link w:val="BalloonText"/>
    <w:uiPriority w:val="99"/>
    <w:semiHidden/>
    <w:rsid w:val="00283AE7"/>
    <w:rPr>
      <w:rFonts w:ascii="Tahoma" w:hAnsi="Tahoma" w:cs="Tahoma"/>
      <w:sz w:val="16"/>
      <w:szCs w:val="16"/>
    </w:rPr>
  </w:style>
  <w:style w:type="paragraph" w:customStyle="1" w:styleId="BasicOutline">
    <w:name w:val="Basic Outline"/>
    <w:basedOn w:val="ListParagraph"/>
    <w:uiPriority w:val="1"/>
    <w:qFormat/>
    <w:rsid w:val="009A7FFC"/>
    <w:pPr>
      <w:numPr>
        <w:numId w:val="12"/>
      </w:numPr>
    </w:pPr>
  </w:style>
  <w:style w:type="paragraph" w:styleId="ListParagraph">
    <w:name w:val="List Paragraph"/>
    <w:basedOn w:val="Normal"/>
    <w:uiPriority w:val="24"/>
    <w:qFormat/>
    <w:rsid w:val="009A7FFC"/>
    <w:pPr>
      <w:ind w:left="720"/>
    </w:pPr>
  </w:style>
  <w:style w:type="paragraph" w:customStyle="1" w:styleId="BriefOutline">
    <w:name w:val="Brief Outline"/>
    <w:basedOn w:val="ListParagraph"/>
    <w:link w:val="BriefOutlineChar"/>
    <w:uiPriority w:val="1"/>
    <w:qFormat/>
    <w:rsid w:val="009A7FFC"/>
    <w:pPr>
      <w:numPr>
        <w:numId w:val="8"/>
      </w:numPr>
    </w:pPr>
  </w:style>
  <w:style w:type="character" w:customStyle="1" w:styleId="BriefOutlineChar">
    <w:name w:val="Brief Outline Char"/>
    <w:basedOn w:val="DefaultParagraphFont"/>
    <w:link w:val="BriefOutline"/>
    <w:uiPriority w:val="1"/>
    <w:rsid w:val="009A7FFC"/>
    <w:rPr>
      <w:szCs w:val="24"/>
    </w:rPr>
  </w:style>
  <w:style w:type="paragraph" w:customStyle="1" w:styleId="DoubleIndent">
    <w:name w:val="Double Indent"/>
    <w:basedOn w:val="Normal"/>
    <w:next w:val="Normal"/>
    <w:uiPriority w:val="2"/>
    <w:qFormat/>
    <w:rsid w:val="009A7FFC"/>
    <w:pPr>
      <w:ind w:left="1440" w:right="1440"/>
    </w:pPr>
  </w:style>
  <w:style w:type="paragraph" w:customStyle="1" w:styleId="InterrogatoryStyle">
    <w:name w:val="Interrogatory Style"/>
    <w:basedOn w:val="ListParagraph"/>
    <w:uiPriority w:val="1"/>
    <w:qFormat/>
    <w:rsid w:val="009A7FFC"/>
    <w:pPr>
      <w:numPr>
        <w:numId w:val="14"/>
      </w:numPr>
    </w:pPr>
  </w:style>
  <w:style w:type="paragraph" w:customStyle="1" w:styleId="RequestStyle">
    <w:name w:val="Request Style"/>
    <w:basedOn w:val="ListParagraph"/>
    <w:uiPriority w:val="1"/>
    <w:qFormat/>
    <w:rsid w:val="009A7FFC"/>
    <w:pPr>
      <w:numPr>
        <w:numId w:val="15"/>
      </w:numPr>
    </w:pPr>
  </w:style>
  <w:style w:type="paragraph" w:customStyle="1" w:styleId="ParawrapStyle">
    <w:name w:val="Parawrap Style"/>
    <w:basedOn w:val="ListParagraph"/>
    <w:uiPriority w:val="1"/>
    <w:qFormat/>
    <w:rsid w:val="009A7FFC"/>
    <w:pPr>
      <w:numPr>
        <w:numId w:val="16"/>
      </w:numPr>
    </w:pPr>
  </w:style>
  <w:style w:type="character" w:customStyle="1" w:styleId="Heading1Char">
    <w:name w:val="Heading 1 Char"/>
    <w:basedOn w:val="DefaultParagraphFont"/>
    <w:link w:val="Heading1"/>
    <w:uiPriority w:val="2"/>
    <w:rsid w:val="009A7FFC"/>
    <w:rPr>
      <w:rFonts w:eastAsiaTheme="majorEastAsia" w:cstheme="majorBidi"/>
      <w:b/>
      <w:bCs/>
      <w:sz w:val="28"/>
      <w:szCs w:val="28"/>
    </w:rPr>
  </w:style>
  <w:style w:type="character" w:customStyle="1" w:styleId="Heading2Char">
    <w:name w:val="Heading 2 Char"/>
    <w:basedOn w:val="DefaultParagraphFont"/>
    <w:link w:val="Heading2"/>
    <w:uiPriority w:val="2"/>
    <w:rsid w:val="009A7FFC"/>
    <w:rPr>
      <w:rFonts w:eastAsiaTheme="majorEastAsia" w:cstheme="majorBidi"/>
      <w:b/>
      <w:bCs/>
    </w:rPr>
  </w:style>
  <w:style w:type="character" w:customStyle="1" w:styleId="Heading3Char">
    <w:name w:val="Heading 3 Char"/>
    <w:basedOn w:val="DefaultParagraphFont"/>
    <w:link w:val="Heading3"/>
    <w:uiPriority w:val="2"/>
    <w:rsid w:val="009A7FFC"/>
    <w:rPr>
      <w:rFonts w:eastAsiaTheme="majorEastAsia" w:cstheme="majorBidi"/>
      <w:b/>
      <w:bCs/>
      <w:i/>
      <w:szCs w:val="24"/>
    </w:rPr>
  </w:style>
  <w:style w:type="paragraph" w:customStyle="1" w:styleId="ArticleforAgreement">
    <w:name w:val="Article for Agreement"/>
    <w:basedOn w:val="Normal"/>
    <w:next w:val="Normal"/>
    <w:link w:val="ArticleforAgreementChar"/>
    <w:uiPriority w:val="2"/>
    <w:qFormat/>
    <w:rsid w:val="009A7FFC"/>
    <w:rPr>
      <w:caps/>
      <w:u w:val="single"/>
    </w:rPr>
  </w:style>
  <w:style w:type="character" w:customStyle="1" w:styleId="ArticleforAgreementChar">
    <w:name w:val="Article for Agreement Char"/>
    <w:basedOn w:val="DefaultParagraphFont"/>
    <w:link w:val="ArticleforAgreement"/>
    <w:uiPriority w:val="2"/>
    <w:rsid w:val="009A7FFC"/>
    <w:rPr>
      <w:caps/>
      <w:szCs w:val="24"/>
      <w:u w:val="single"/>
    </w:rPr>
  </w:style>
  <w:style w:type="paragraph" w:customStyle="1" w:styleId="AgreementLevel1">
    <w:name w:val="Agreement Level 1"/>
    <w:basedOn w:val="Normal"/>
    <w:next w:val="Normal"/>
    <w:link w:val="AgreementLevel1Char"/>
    <w:uiPriority w:val="2"/>
    <w:rsid w:val="00C3753A"/>
    <w:pPr>
      <w:widowControl w:val="0"/>
      <w:autoSpaceDE w:val="0"/>
      <w:autoSpaceDN w:val="0"/>
      <w:adjustRightInd w:val="0"/>
      <w:jc w:val="center"/>
      <w:outlineLvl w:val="0"/>
    </w:pPr>
    <w:rPr>
      <w:b/>
      <w:caps/>
    </w:rPr>
  </w:style>
  <w:style w:type="paragraph" w:customStyle="1" w:styleId="AgreementLevel2">
    <w:name w:val="Agreement Level 2"/>
    <w:basedOn w:val="Normal"/>
    <w:link w:val="AgreementLevel2Char"/>
    <w:rsid w:val="00C3753A"/>
    <w:pPr>
      <w:widowControl w:val="0"/>
      <w:autoSpaceDE w:val="0"/>
      <w:autoSpaceDN w:val="0"/>
      <w:adjustRightInd w:val="0"/>
      <w:jc w:val="left"/>
      <w:outlineLvl w:val="1"/>
    </w:pPr>
    <w:rPr>
      <w:rFonts w:ascii="Times New Roman TUR" w:hAnsi="Times New Roman TUR"/>
    </w:rPr>
  </w:style>
  <w:style w:type="paragraph" w:customStyle="1" w:styleId="AgreementLevel3">
    <w:name w:val="Agreement Level 3"/>
    <w:basedOn w:val="Normal"/>
    <w:uiPriority w:val="2"/>
    <w:rsid w:val="00283AE7"/>
    <w:pPr>
      <w:widowControl w:val="0"/>
      <w:autoSpaceDE w:val="0"/>
      <w:autoSpaceDN w:val="0"/>
      <w:adjustRightInd w:val="0"/>
      <w:ind w:left="2160" w:hanging="720"/>
      <w:jc w:val="left"/>
      <w:outlineLvl w:val="2"/>
    </w:pPr>
    <w:rPr>
      <w:rFonts w:ascii="Times New Roman TUR" w:hAnsi="Times New Roman TUR"/>
      <w:sz w:val="24"/>
    </w:rPr>
  </w:style>
  <w:style w:type="paragraph" w:customStyle="1" w:styleId="AgreementLevel4">
    <w:name w:val="Agreement Level 4"/>
    <w:basedOn w:val="Normal"/>
    <w:uiPriority w:val="2"/>
    <w:rsid w:val="00283AE7"/>
    <w:pPr>
      <w:widowControl w:val="0"/>
      <w:autoSpaceDE w:val="0"/>
      <w:autoSpaceDN w:val="0"/>
      <w:adjustRightInd w:val="0"/>
      <w:ind w:left="2880" w:hanging="720"/>
      <w:jc w:val="left"/>
      <w:outlineLvl w:val="3"/>
    </w:pPr>
    <w:rPr>
      <w:rFonts w:ascii="Times New Roman TUR" w:hAnsi="Times New Roman TUR"/>
      <w:sz w:val="24"/>
    </w:rPr>
  </w:style>
  <w:style w:type="character" w:customStyle="1" w:styleId="AgreementLevel1Char">
    <w:name w:val="Agreement Level 1 Char"/>
    <w:basedOn w:val="DefaultParagraphFont"/>
    <w:link w:val="AgreementLevel1"/>
    <w:uiPriority w:val="2"/>
    <w:rsid w:val="00C3753A"/>
    <w:rPr>
      <w:b/>
      <w:caps/>
      <w:sz w:val="26"/>
      <w:szCs w:val="24"/>
    </w:rPr>
  </w:style>
  <w:style w:type="numbering" w:customStyle="1" w:styleId="AgrtLevel1">
    <w:name w:val="Agrt Level 1"/>
    <w:uiPriority w:val="99"/>
    <w:rsid w:val="00C3753A"/>
    <w:pPr>
      <w:numPr>
        <w:numId w:val="6"/>
      </w:numPr>
    </w:pPr>
  </w:style>
  <w:style w:type="character" w:customStyle="1" w:styleId="AgreementLevel2Char">
    <w:name w:val="Agreement Level 2 Char"/>
    <w:basedOn w:val="DefaultParagraphFont"/>
    <w:link w:val="AgreementLevel2"/>
    <w:rsid w:val="00C3753A"/>
    <w:rPr>
      <w:rFonts w:ascii="Times New Roman TUR" w:hAnsi="Times New Roman TUR"/>
      <w:szCs w:val="24"/>
    </w:rPr>
  </w:style>
  <w:style w:type="character" w:customStyle="1" w:styleId="FooterChar">
    <w:name w:val="Footer Char"/>
    <w:basedOn w:val="DefaultParagraphFont"/>
    <w:link w:val="Footer"/>
    <w:uiPriority w:val="99"/>
    <w:rsid w:val="00206EA3"/>
    <w:rPr>
      <w:szCs w:val="24"/>
    </w:rPr>
  </w:style>
  <w:style w:type="character" w:styleId="PlaceholderText">
    <w:name w:val="Placeholder Text"/>
    <w:basedOn w:val="DefaultParagraphFont"/>
    <w:uiPriority w:val="99"/>
    <w:semiHidden/>
    <w:rsid w:val="00B6738F"/>
    <w:rPr>
      <w:color w:val="808080"/>
    </w:rPr>
  </w:style>
  <w:style w:type="character" w:styleId="CommentReference">
    <w:name w:val="annotation reference"/>
    <w:basedOn w:val="DefaultParagraphFont"/>
    <w:uiPriority w:val="99"/>
    <w:semiHidden/>
    <w:unhideWhenUsed/>
    <w:rsid w:val="0015337E"/>
    <w:rPr>
      <w:sz w:val="16"/>
      <w:szCs w:val="16"/>
    </w:rPr>
  </w:style>
  <w:style w:type="paragraph" w:styleId="CommentText">
    <w:name w:val="annotation text"/>
    <w:basedOn w:val="Normal"/>
    <w:link w:val="CommentTextChar"/>
    <w:uiPriority w:val="99"/>
    <w:semiHidden/>
    <w:unhideWhenUsed/>
    <w:rsid w:val="0015337E"/>
    <w:rPr>
      <w:sz w:val="20"/>
      <w:szCs w:val="20"/>
    </w:rPr>
  </w:style>
  <w:style w:type="character" w:customStyle="1" w:styleId="CommentTextChar">
    <w:name w:val="Comment Text Char"/>
    <w:basedOn w:val="DefaultParagraphFont"/>
    <w:link w:val="CommentText"/>
    <w:uiPriority w:val="99"/>
    <w:semiHidden/>
    <w:rsid w:val="0015337E"/>
    <w:rPr>
      <w:sz w:val="20"/>
      <w:szCs w:val="20"/>
    </w:rPr>
  </w:style>
  <w:style w:type="paragraph" w:styleId="CommentSubject">
    <w:name w:val="annotation subject"/>
    <w:basedOn w:val="CommentText"/>
    <w:next w:val="CommentText"/>
    <w:link w:val="CommentSubjectChar"/>
    <w:uiPriority w:val="99"/>
    <w:semiHidden/>
    <w:unhideWhenUsed/>
    <w:rsid w:val="0015337E"/>
    <w:rPr>
      <w:b/>
      <w:bCs/>
    </w:rPr>
  </w:style>
  <w:style w:type="character" w:customStyle="1" w:styleId="CommentSubjectChar">
    <w:name w:val="Comment Subject Char"/>
    <w:basedOn w:val="CommentTextChar"/>
    <w:link w:val="CommentSubject"/>
    <w:uiPriority w:val="99"/>
    <w:semiHidden/>
    <w:rsid w:val="0015337E"/>
    <w:rPr>
      <w:b/>
      <w:bCs/>
      <w:sz w:val="20"/>
      <w:szCs w:val="20"/>
    </w:rPr>
  </w:style>
  <w:style w:type="character" w:styleId="LineNumber">
    <w:name w:val="line number"/>
    <w:basedOn w:val="DefaultParagraphFont"/>
    <w:uiPriority w:val="99"/>
    <w:semiHidden/>
    <w:unhideWhenUsed/>
    <w:rsid w:val="000B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1411</Words>
  <Characters>7719</Characters>
  <DocSecurity>0</DocSecurity>
  <Lines>148</Lines>
  <Paragraphs>78</Paragraphs>
  <ScaleCrop>false</ScaleCrop>
  <HeadingPairs>
    <vt:vector size="2" baseType="variant">
      <vt:variant>
        <vt:lpstr>Title</vt:lpstr>
      </vt:variant>
      <vt:variant>
        <vt:i4>1</vt:i4>
      </vt:variant>
    </vt:vector>
  </HeadingPairs>
  <TitlesOfParts>
    <vt:vector size="1" baseType="lpstr">
      <vt:lpstr>Standard Normal.dot  (STANDA~1.DOT;1)</vt:lpstr>
    </vt:vector>
  </TitlesOfParts>
  <Company/>
  <LinksUpToDate>false</LinksUpToDate>
  <CharactersWithSpaces>9052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