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452" w:rsidRDefault="00FD5F97" w:rsidP="00FD5F97">
      <w:pPr>
        <w:spacing w:after="0"/>
        <w:rPr>
          <w:rFonts w:ascii="Times New Roman" w:eastAsia="Times New Roman" w:hAnsi="Times New Roman" w:cs="Times New Roman"/>
        </w:rPr>
      </w:pPr>
      <w:r w:rsidRPr="00F56F16">
        <w:rPr>
          <w:rFonts w:ascii="Times New Roman" w:eastAsia="Times New Roman" w:hAnsi="Times New Roman" w:cs="Times New Roman"/>
        </w:rPr>
        <w:t xml:space="preserve">For Immediate Release </w:t>
      </w:r>
      <w:r w:rsidRPr="00F56F16">
        <w:rPr>
          <w:rFonts w:ascii="Times New Roman" w:eastAsia="Times New Roman" w:hAnsi="Times New Roman" w:cs="Times New Roman"/>
        </w:rPr>
        <w:tab/>
      </w:r>
      <w:r w:rsidRPr="00F56F16">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Contact:  Rep. </w:t>
      </w:r>
      <w:r w:rsidR="00080725">
        <w:rPr>
          <w:rFonts w:ascii="Times New Roman" w:eastAsia="Times New Roman" w:hAnsi="Times New Roman" w:cs="Times New Roman"/>
        </w:rPr>
        <w:t>Paul Tittl</w:t>
      </w:r>
    </w:p>
    <w:p w:rsidR="00FD5F97" w:rsidRPr="00FD5F97" w:rsidRDefault="00E23452" w:rsidP="00FD5F97">
      <w:pPr>
        <w:spacing w:after="0"/>
        <w:rPr>
          <w:rFonts w:ascii="Times New Roman" w:eastAsia="Times New Roman" w:hAnsi="Times New Roman" w:cs="Times New Roman"/>
        </w:rPr>
      </w:pPr>
      <w:r>
        <w:rPr>
          <w:rFonts w:ascii="Times New Roman" w:eastAsia="Times New Roman" w:hAnsi="Times New Roman" w:cs="Times New Roman"/>
        </w:rPr>
        <w:t>March 7</w:t>
      </w:r>
      <w:r w:rsidR="00080725">
        <w:rPr>
          <w:rFonts w:ascii="Times New Roman" w:eastAsia="Times New Roman" w:hAnsi="Times New Roman" w:cs="Times New Roman"/>
        </w:rPr>
        <w:t>, 2017</w:t>
      </w:r>
      <w:r w:rsidR="00080725">
        <w:rPr>
          <w:rFonts w:ascii="Times New Roman" w:eastAsia="Times New Roman" w:hAnsi="Times New Roman" w:cs="Times New Roman"/>
        </w:rPr>
        <w:tab/>
      </w:r>
      <w:r w:rsidR="00080725">
        <w:rPr>
          <w:rFonts w:ascii="Times New Roman" w:eastAsia="Times New Roman" w:hAnsi="Times New Roman" w:cs="Times New Roman"/>
        </w:rPr>
        <w:tab/>
      </w:r>
      <w:r w:rsidR="00080725">
        <w:rPr>
          <w:rFonts w:ascii="Times New Roman" w:eastAsia="Times New Roman" w:hAnsi="Times New Roman" w:cs="Times New Roman"/>
        </w:rPr>
        <w:tab/>
      </w:r>
      <w:r w:rsidR="00080725">
        <w:rPr>
          <w:rFonts w:ascii="Times New Roman" w:eastAsia="Times New Roman" w:hAnsi="Times New Roman" w:cs="Times New Roman"/>
        </w:rPr>
        <w:tab/>
      </w:r>
      <w:r w:rsidR="00080725">
        <w:rPr>
          <w:rFonts w:ascii="Times New Roman" w:eastAsia="Times New Roman" w:hAnsi="Times New Roman" w:cs="Times New Roman"/>
        </w:rPr>
        <w:tab/>
      </w:r>
      <w:r w:rsidR="00080725">
        <w:rPr>
          <w:rFonts w:ascii="Times New Roman" w:eastAsia="Times New Roman" w:hAnsi="Times New Roman" w:cs="Times New Roman"/>
        </w:rPr>
        <w:tab/>
        <w:t xml:space="preserve"> </w:t>
      </w:r>
      <w:r w:rsidR="00080725">
        <w:rPr>
          <w:rFonts w:ascii="Times New Roman" w:eastAsia="Times New Roman" w:hAnsi="Times New Roman" w:cs="Times New Roman"/>
        </w:rPr>
        <w:tab/>
      </w:r>
      <w:r w:rsidR="00080725">
        <w:rPr>
          <w:rFonts w:ascii="Times New Roman" w:eastAsia="Times New Roman" w:hAnsi="Times New Roman" w:cs="Times New Roman"/>
        </w:rPr>
        <w:tab/>
        <w:t>(608) 266-0315</w:t>
      </w:r>
      <w:r w:rsidR="00FD5F97">
        <w:rPr>
          <w:rFonts w:ascii="Times New Roman" w:eastAsia="Times New Roman" w:hAnsi="Times New Roman" w:cs="Times New Roman"/>
        </w:rPr>
        <w:br/>
      </w:r>
    </w:p>
    <w:p w:rsidR="00734DC9" w:rsidRDefault="00734DC9" w:rsidP="00734DC9">
      <w:pPr>
        <w:jc w:val="center"/>
        <w:rPr>
          <w:rFonts w:ascii="Times New Roman" w:eastAsia="Times New Roman" w:hAnsi="Times New Roman" w:cs="Times New Roman"/>
          <w:i/>
          <w:sz w:val="24"/>
          <w:szCs w:val="24"/>
        </w:rPr>
      </w:pPr>
      <w:r>
        <w:rPr>
          <w:rFonts w:ascii="Times New Roman" w:eastAsia="Times New Roman" w:hAnsi="Times New Roman" w:cs="Times New Roman"/>
          <w:b/>
          <w:sz w:val="36"/>
          <w:szCs w:val="36"/>
        </w:rPr>
        <w:t xml:space="preserve">Rep. Tittl votes to give patients hope </w:t>
      </w:r>
      <w:r>
        <w:rPr>
          <w:rFonts w:ascii="Times New Roman" w:eastAsia="Times New Roman" w:hAnsi="Times New Roman" w:cs="Times New Roman"/>
          <w:b/>
          <w:sz w:val="48"/>
          <w:szCs w:val="48"/>
        </w:rPr>
        <w:br/>
      </w:r>
      <w:r>
        <w:rPr>
          <w:rFonts w:ascii="Times New Roman" w:eastAsia="Times New Roman" w:hAnsi="Times New Roman" w:cs="Times New Roman"/>
          <w:i/>
        </w:rPr>
        <w:t>Manitowoc legislator shows his support for two initiatives giving patients access to treatment</w:t>
      </w:r>
    </w:p>
    <w:p w:rsidR="00734DC9" w:rsidRDefault="00734DC9" w:rsidP="00734DC9">
      <w:pPr>
        <w:rPr>
          <w:rFonts w:ascii="Times New Roman" w:eastAsia="Times New Roman" w:hAnsi="Times New Roman" w:cs="Times New Roman"/>
        </w:rPr>
      </w:pPr>
      <w:r>
        <w:rPr>
          <w:rFonts w:ascii="Times New Roman" w:eastAsia="Times New Roman" w:hAnsi="Times New Roman" w:cs="Times New Roman"/>
          <w:b/>
        </w:rPr>
        <w:t xml:space="preserve">Madison: </w:t>
      </w:r>
      <w:r>
        <w:rPr>
          <w:rFonts w:ascii="Times New Roman" w:eastAsia="Times New Roman" w:hAnsi="Times New Roman" w:cs="Times New Roman"/>
        </w:rPr>
        <w:t>State Representative Paul Tittl (R-Manitowoc) is pleased to support legislation giving terminally-ill patients the right to try new treatments and allow individuals with medical conditions to possess CBD oil.</w:t>
      </w:r>
    </w:p>
    <w:p w:rsidR="00734DC9" w:rsidRDefault="00734DC9" w:rsidP="00734DC9">
      <w:pPr>
        <w:rPr>
          <w:rFonts w:ascii="Times New Roman" w:eastAsia="Times New Roman" w:hAnsi="Times New Roman" w:cs="Times New Roman"/>
        </w:rPr>
      </w:pPr>
      <w:r>
        <w:rPr>
          <w:rFonts w:ascii="Times New Roman" w:eastAsia="Times New Roman" w:hAnsi="Times New Roman" w:cs="Times New Roman"/>
        </w:rPr>
        <w:t>“Today we are standing up for people who need hope and access to potentially life-saving treatment,” said Tittl. “We have all watched loved ones suffer with serious diseases. This legislation will give those loved ones more options they didn’t have before.”</w:t>
      </w:r>
    </w:p>
    <w:p w:rsidR="00734DC9" w:rsidRDefault="00734DC9" w:rsidP="00734DC9">
      <w:pPr>
        <w:rPr>
          <w:rFonts w:ascii="Times New Roman" w:eastAsia="Times New Roman" w:hAnsi="Times New Roman" w:cs="Times New Roman"/>
        </w:rPr>
      </w:pPr>
      <w:hyperlink r:id="rId8" w:history="1">
        <w:r>
          <w:rPr>
            <w:rStyle w:val="Hyperlink"/>
            <w:rFonts w:ascii="Times New Roman" w:eastAsia="Times New Roman" w:hAnsi="Times New Roman" w:cs="Times New Roman"/>
          </w:rPr>
          <w:t>AB 69</w:t>
        </w:r>
      </w:hyperlink>
      <w:r>
        <w:rPr>
          <w:rFonts w:ascii="Times New Roman" w:eastAsia="Times New Roman" w:hAnsi="Times New Roman" w:cs="Times New Roman"/>
        </w:rPr>
        <w:t xml:space="preserve">, known as Right to </w:t>
      </w:r>
      <w:proofErr w:type="gramStart"/>
      <w:r>
        <w:rPr>
          <w:rFonts w:ascii="Times New Roman" w:eastAsia="Times New Roman" w:hAnsi="Times New Roman" w:cs="Times New Roman"/>
        </w:rPr>
        <w:t>Try</w:t>
      </w:r>
      <w:proofErr w:type="gramEnd"/>
      <w:r>
        <w:rPr>
          <w:rFonts w:ascii="Times New Roman" w:eastAsia="Times New Roman" w:hAnsi="Times New Roman" w:cs="Times New Roman"/>
        </w:rPr>
        <w:t xml:space="preserve"> legislation, allows individuals with a terminal illness the access to investigational drugs, devices and other products after exhausting all other available treatment options. A recommendation from their doctor is also required and the person has to be ineligible or unable to participate in a clinical trial.</w:t>
      </w:r>
    </w:p>
    <w:p w:rsidR="00734DC9" w:rsidRDefault="00734DC9" w:rsidP="00734DC9">
      <w:pPr>
        <w:rPr>
          <w:rFonts w:ascii="Times New Roman" w:eastAsia="Times New Roman" w:hAnsi="Times New Roman" w:cs="Times New Roman"/>
        </w:rPr>
      </w:pPr>
      <w:r>
        <w:rPr>
          <w:rFonts w:ascii="Times New Roman" w:eastAsia="Times New Roman" w:hAnsi="Times New Roman" w:cs="Times New Roman"/>
        </w:rPr>
        <w:t>“I want families to have the peace of mind that they’ve done everything they could to help their loved ones,</w:t>
      </w:r>
      <w:proofErr w:type="gramStart"/>
      <w:r>
        <w:rPr>
          <w:rFonts w:ascii="Times New Roman" w:eastAsia="Times New Roman" w:hAnsi="Times New Roman" w:cs="Times New Roman"/>
        </w:rPr>
        <w:t>”  said</w:t>
      </w:r>
      <w:proofErr w:type="gramEnd"/>
      <w:r>
        <w:rPr>
          <w:rFonts w:ascii="Times New Roman" w:eastAsia="Times New Roman" w:hAnsi="Times New Roman" w:cs="Times New Roman"/>
        </w:rPr>
        <w:t xml:space="preserve"> Tittl.  </w:t>
      </w:r>
    </w:p>
    <w:p w:rsidR="00734DC9" w:rsidRDefault="00734DC9" w:rsidP="00734DC9">
      <w:pPr>
        <w:rPr>
          <w:rFonts w:ascii="Times New Roman" w:eastAsia="Times New Roman" w:hAnsi="Times New Roman" w:cs="Times New Roman"/>
        </w:rPr>
      </w:pPr>
      <w:r>
        <w:rPr>
          <w:rFonts w:ascii="Times New Roman" w:eastAsia="Times New Roman" w:hAnsi="Times New Roman" w:cs="Times New Roman"/>
        </w:rPr>
        <w:t>Right to Try leaves decisions about investigational treatments to patients and their doctors as long as those treatments have already passed the FDA’s Phase 1 safety testing.</w:t>
      </w:r>
    </w:p>
    <w:p w:rsidR="00734DC9" w:rsidRDefault="00734DC9" w:rsidP="00734DC9">
      <w:pPr>
        <w:rPr>
          <w:rFonts w:ascii="Times New Roman" w:eastAsia="Times New Roman" w:hAnsi="Times New Roman" w:cs="Times New Roman"/>
        </w:rPr>
      </w:pPr>
      <w:r>
        <w:rPr>
          <w:rFonts w:ascii="Times New Roman" w:eastAsia="Times New Roman" w:hAnsi="Times New Roman" w:cs="Times New Roman"/>
        </w:rPr>
        <w:t>“It might be too late by the time the FDA gives their final approval. This gives patients a chance,” Tittl said.</w:t>
      </w:r>
    </w:p>
    <w:p w:rsidR="00734DC9" w:rsidRDefault="00734DC9" w:rsidP="00734DC9">
      <w:pPr>
        <w:rPr>
          <w:rFonts w:ascii="Times New Roman" w:eastAsia="Times New Roman" w:hAnsi="Times New Roman" w:cs="Times New Roman"/>
        </w:rPr>
      </w:pPr>
      <w:r>
        <w:rPr>
          <w:rFonts w:ascii="Times New Roman" w:eastAsia="Times New Roman" w:hAnsi="Times New Roman" w:cs="Times New Roman"/>
        </w:rPr>
        <w:t xml:space="preserve">The Right to </w:t>
      </w:r>
      <w:proofErr w:type="gramStart"/>
      <w:r>
        <w:rPr>
          <w:rFonts w:ascii="Times New Roman" w:eastAsia="Times New Roman" w:hAnsi="Times New Roman" w:cs="Times New Roman"/>
        </w:rPr>
        <w:t>Try</w:t>
      </w:r>
      <w:proofErr w:type="gramEnd"/>
      <w:r>
        <w:rPr>
          <w:rFonts w:ascii="Times New Roman" w:eastAsia="Times New Roman" w:hAnsi="Times New Roman" w:cs="Times New Roman"/>
        </w:rPr>
        <w:t xml:space="preserve"> bill passed out of the Assembly and now moves to the Senate for consideration.</w:t>
      </w:r>
    </w:p>
    <w:p w:rsidR="00734DC9" w:rsidRDefault="00734DC9" w:rsidP="00734DC9">
      <w:pPr>
        <w:rPr>
          <w:rFonts w:ascii="Times New Roman" w:eastAsia="Times New Roman" w:hAnsi="Times New Roman" w:cs="Times New Roman"/>
        </w:rPr>
      </w:pPr>
      <w:hyperlink r:id="rId9" w:history="1">
        <w:r>
          <w:rPr>
            <w:rStyle w:val="Hyperlink"/>
            <w:rFonts w:ascii="Times New Roman" w:eastAsia="Times New Roman" w:hAnsi="Times New Roman" w:cs="Times New Roman"/>
          </w:rPr>
          <w:t>AB 49/SB 10</w:t>
        </w:r>
      </w:hyperlink>
      <w:r>
        <w:rPr>
          <w:rFonts w:ascii="Times New Roman" w:eastAsia="Times New Roman" w:hAnsi="Times New Roman" w:cs="Times New Roman"/>
        </w:rPr>
        <w:t xml:space="preserve"> received its final legislative approval and is now headed to the governor for his signature. The bill allows patients with medical conditions to possess CBD oil, a non-hallucinogenic derivative of marijuana, with a doctor’s approval.</w:t>
      </w:r>
    </w:p>
    <w:p w:rsidR="00734DC9" w:rsidRDefault="00734DC9" w:rsidP="00734DC9">
      <w:pPr>
        <w:rPr>
          <w:rFonts w:ascii="Times New Roman" w:eastAsia="Times New Roman" w:hAnsi="Times New Roman" w:cs="Times New Roman"/>
        </w:rPr>
      </w:pPr>
      <w:r>
        <w:rPr>
          <w:rFonts w:ascii="Times New Roman" w:eastAsia="Times New Roman" w:hAnsi="Times New Roman" w:cs="Times New Roman"/>
        </w:rPr>
        <w:t xml:space="preserve">“CBD oil has been shown to help people who suffer from seizure disorders, and I’m pleased that soon the barrier to this treatment will be removed,” said Tittl. “We have many medications for many things, but some of these treatments come with serious side effects. CBD oil is just another option for patients and their families to consider.” </w:t>
      </w:r>
    </w:p>
    <w:p w:rsidR="00734DC9" w:rsidRDefault="00734DC9" w:rsidP="00734DC9">
      <w:pPr>
        <w:rPr>
          <w:rFonts w:ascii="Times New Roman" w:eastAsia="Times New Roman" w:hAnsi="Times New Roman" w:cs="Times New Roman"/>
        </w:rPr>
      </w:pPr>
      <w:r>
        <w:rPr>
          <w:rFonts w:ascii="Times New Roman" w:eastAsia="Times New Roman" w:hAnsi="Times New Roman" w:cs="Times New Roman"/>
        </w:rPr>
        <w:t>The CBD oil legislation easily passed out of the Assembly on a bipartisan vote. The next Assembly floor session is on Thursday.</w:t>
      </w:r>
    </w:p>
    <w:p w:rsidR="00734DC9" w:rsidRDefault="00734DC9" w:rsidP="00734DC9">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p>
    <w:p w:rsidR="00FD5F97" w:rsidRPr="0007149E" w:rsidRDefault="00FD5F97" w:rsidP="00734DC9">
      <w:pPr>
        <w:jc w:val="center"/>
        <w:rPr>
          <w:rFonts w:ascii="Times New Roman" w:eastAsia="Times New Roman" w:hAnsi="Times New Roman" w:cs="Times New Roman"/>
        </w:rPr>
      </w:pPr>
      <w:bookmarkStart w:id="0" w:name="_GoBack"/>
      <w:bookmarkEnd w:id="0"/>
    </w:p>
    <w:sectPr w:rsidR="00FD5F97" w:rsidRPr="0007149E" w:rsidSect="00FD5F97">
      <w:pgSz w:w="12240" w:h="15840"/>
      <w:pgMar w:top="1440" w:right="171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184" w:rsidRDefault="009E6184" w:rsidP="008511E5">
      <w:pPr>
        <w:spacing w:after="0" w:line="240" w:lineRule="auto"/>
      </w:pPr>
      <w:r>
        <w:separator/>
      </w:r>
    </w:p>
  </w:endnote>
  <w:endnote w:type="continuationSeparator" w:id="0">
    <w:p w:rsidR="009E6184" w:rsidRDefault="009E6184" w:rsidP="0085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184" w:rsidRDefault="009E6184" w:rsidP="008511E5">
      <w:pPr>
        <w:spacing w:after="0" w:line="240" w:lineRule="auto"/>
      </w:pPr>
      <w:r>
        <w:separator/>
      </w:r>
    </w:p>
  </w:footnote>
  <w:footnote w:type="continuationSeparator" w:id="0">
    <w:p w:rsidR="009E6184" w:rsidRDefault="009E6184" w:rsidP="00851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945CE"/>
    <w:multiLevelType w:val="multilevel"/>
    <w:tmpl w:val="59FC6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E5"/>
    <w:rsid w:val="00006612"/>
    <w:rsid w:val="00056171"/>
    <w:rsid w:val="00065B3B"/>
    <w:rsid w:val="0007149E"/>
    <w:rsid w:val="00073BBD"/>
    <w:rsid w:val="00080725"/>
    <w:rsid w:val="000C2CA4"/>
    <w:rsid w:val="000E697D"/>
    <w:rsid w:val="001066E8"/>
    <w:rsid w:val="001459BD"/>
    <w:rsid w:val="001B270A"/>
    <w:rsid w:val="0022026D"/>
    <w:rsid w:val="00227D2D"/>
    <w:rsid w:val="0023769A"/>
    <w:rsid w:val="00257679"/>
    <w:rsid w:val="00262F20"/>
    <w:rsid w:val="00263A90"/>
    <w:rsid w:val="00273891"/>
    <w:rsid w:val="002A27BC"/>
    <w:rsid w:val="002C6647"/>
    <w:rsid w:val="00306953"/>
    <w:rsid w:val="00343E02"/>
    <w:rsid w:val="003606C7"/>
    <w:rsid w:val="00370EDC"/>
    <w:rsid w:val="00371299"/>
    <w:rsid w:val="003748B4"/>
    <w:rsid w:val="00375D76"/>
    <w:rsid w:val="00382029"/>
    <w:rsid w:val="0038506B"/>
    <w:rsid w:val="003F6A23"/>
    <w:rsid w:val="00423A8F"/>
    <w:rsid w:val="00430647"/>
    <w:rsid w:val="00455B23"/>
    <w:rsid w:val="00467120"/>
    <w:rsid w:val="004810E9"/>
    <w:rsid w:val="004B3CA2"/>
    <w:rsid w:val="004E4B55"/>
    <w:rsid w:val="004F3C59"/>
    <w:rsid w:val="004F4CFC"/>
    <w:rsid w:val="004F7855"/>
    <w:rsid w:val="0050324C"/>
    <w:rsid w:val="00515BEC"/>
    <w:rsid w:val="005205B1"/>
    <w:rsid w:val="00590E25"/>
    <w:rsid w:val="005C7DE7"/>
    <w:rsid w:val="005E6DE7"/>
    <w:rsid w:val="005E77FE"/>
    <w:rsid w:val="005F4D1A"/>
    <w:rsid w:val="00600EA0"/>
    <w:rsid w:val="00614080"/>
    <w:rsid w:val="00687239"/>
    <w:rsid w:val="006902AF"/>
    <w:rsid w:val="006A44D5"/>
    <w:rsid w:val="006C19DB"/>
    <w:rsid w:val="006F4774"/>
    <w:rsid w:val="00726884"/>
    <w:rsid w:val="00734DC9"/>
    <w:rsid w:val="0077077C"/>
    <w:rsid w:val="00774882"/>
    <w:rsid w:val="0078062D"/>
    <w:rsid w:val="007A3929"/>
    <w:rsid w:val="008007AE"/>
    <w:rsid w:val="00805509"/>
    <w:rsid w:val="008147CB"/>
    <w:rsid w:val="008357EF"/>
    <w:rsid w:val="008511E5"/>
    <w:rsid w:val="008E76ED"/>
    <w:rsid w:val="0094633B"/>
    <w:rsid w:val="0095311E"/>
    <w:rsid w:val="00991CD1"/>
    <w:rsid w:val="009E6184"/>
    <w:rsid w:val="00A13034"/>
    <w:rsid w:val="00A2652C"/>
    <w:rsid w:val="00A27D54"/>
    <w:rsid w:val="00A553E8"/>
    <w:rsid w:val="00A74C21"/>
    <w:rsid w:val="00AB1ABA"/>
    <w:rsid w:val="00AE4AFB"/>
    <w:rsid w:val="00B30423"/>
    <w:rsid w:val="00B53847"/>
    <w:rsid w:val="00B6515B"/>
    <w:rsid w:val="00B96669"/>
    <w:rsid w:val="00BC5695"/>
    <w:rsid w:val="00BE2D8D"/>
    <w:rsid w:val="00C05DC8"/>
    <w:rsid w:val="00C363E9"/>
    <w:rsid w:val="00C60A96"/>
    <w:rsid w:val="00C6277F"/>
    <w:rsid w:val="00C655AA"/>
    <w:rsid w:val="00CA7113"/>
    <w:rsid w:val="00CC5B9F"/>
    <w:rsid w:val="00CC5FC1"/>
    <w:rsid w:val="00CD1F19"/>
    <w:rsid w:val="00CF31F0"/>
    <w:rsid w:val="00D03658"/>
    <w:rsid w:val="00D13C21"/>
    <w:rsid w:val="00D3597F"/>
    <w:rsid w:val="00D76AC4"/>
    <w:rsid w:val="00DA4F04"/>
    <w:rsid w:val="00DC233E"/>
    <w:rsid w:val="00E23452"/>
    <w:rsid w:val="00E236A9"/>
    <w:rsid w:val="00E27218"/>
    <w:rsid w:val="00E425DE"/>
    <w:rsid w:val="00E51850"/>
    <w:rsid w:val="00E9258C"/>
    <w:rsid w:val="00EB76B7"/>
    <w:rsid w:val="00EE05A1"/>
    <w:rsid w:val="00F00616"/>
    <w:rsid w:val="00F11D54"/>
    <w:rsid w:val="00F15CD3"/>
    <w:rsid w:val="00F45CF9"/>
    <w:rsid w:val="00F634F1"/>
    <w:rsid w:val="00F741F2"/>
    <w:rsid w:val="00F74E71"/>
    <w:rsid w:val="00F902FA"/>
    <w:rsid w:val="00FB7AC0"/>
    <w:rsid w:val="00FD5F97"/>
    <w:rsid w:val="00FE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B68C2-8442-4A0F-B33A-77590C29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E5"/>
  </w:style>
  <w:style w:type="paragraph" w:styleId="Footer">
    <w:name w:val="footer"/>
    <w:basedOn w:val="Normal"/>
    <w:link w:val="FooterChar"/>
    <w:uiPriority w:val="99"/>
    <w:unhideWhenUsed/>
    <w:rsid w:val="00851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E5"/>
  </w:style>
  <w:style w:type="paragraph" w:styleId="BalloonText">
    <w:name w:val="Balloon Text"/>
    <w:basedOn w:val="Normal"/>
    <w:link w:val="BalloonTextChar"/>
    <w:uiPriority w:val="99"/>
    <w:semiHidden/>
    <w:unhideWhenUsed/>
    <w:rsid w:val="0085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E5"/>
    <w:rPr>
      <w:rFonts w:ascii="Tahoma" w:hAnsi="Tahoma" w:cs="Tahoma"/>
      <w:sz w:val="16"/>
      <w:szCs w:val="16"/>
    </w:rPr>
  </w:style>
  <w:style w:type="character" w:styleId="Hyperlink">
    <w:name w:val="Hyperlink"/>
    <w:basedOn w:val="DefaultParagraphFont"/>
    <w:uiPriority w:val="99"/>
    <w:unhideWhenUsed/>
    <w:rsid w:val="00430647"/>
    <w:rPr>
      <w:color w:val="0000FF" w:themeColor="hyperlink"/>
      <w:u w:val="single"/>
    </w:rPr>
  </w:style>
  <w:style w:type="character" w:styleId="FollowedHyperlink">
    <w:name w:val="FollowedHyperlink"/>
    <w:basedOn w:val="DefaultParagraphFont"/>
    <w:uiPriority w:val="99"/>
    <w:semiHidden/>
    <w:unhideWhenUsed/>
    <w:rsid w:val="00CD1F19"/>
    <w:rPr>
      <w:color w:val="800080" w:themeColor="followedHyperlink"/>
      <w:u w:val="single"/>
    </w:rPr>
  </w:style>
  <w:style w:type="character" w:styleId="Strong">
    <w:name w:val="Strong"/>
    <w:basedOn w:val="DefaultParagraphFont"/>
    <w:uiPriority w:val="22"/>
    <w:qFormat/>
    <w:rsid w:val="00EB76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373750">
      <w:bodyDiv w:val="1"/>
      <w:marLeft w:val="0"/>
      <w:marRight w:val="0"/>
      <w:marTop w:val="0"/>
      <w:marBottom w:val="0"/>
      <w:divBdr>
        <w:top w:val="none" w:sz="0" w:space="0" w:color="auto"/>
        <w:left w:val="none" w:sz="0" w:space="0" w:color="auto"/>
        <w:bottom w:val="none" w:sz="0" w:space="0" w:color="auto"/>
        <w:right w:val="none" w:sz="0" w:space="0" w:color="auto"/>
      </w:divBdr>
    </w:div>
    <w:div w:id="13715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2017/proposals/reg/asm/bill/ab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legis.wisconsin.gov/2017/proposals/reg/asm/bill/ab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5D50-5E4A-4B58-B781-76B8DA2E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409</Words>
  <Characters>2027</Characters>
  <Application>Microsoft Office Word</Application>
  <DocSecurity>0</DocSecurity>
  <Lines>34</Lines>
  <Paragraphs>20</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Loper, Madeline</dc:creator>
  <cp:lastModifiedBy>Fitzsimmons, Brynn</cp:lastModifiedBy>
  <cp:revision>6</cp:revision>
  <cp:lastPrinted>2017-03-07T23:16:00Z</cp:lastPrinted>
  <dcterms:created xsi:type="dcterms:W3CDTF">2017-03-07T23:09:00Z</dcterms:created>
  <dcterms:modified xsi:type="dcterms:W3CDTF">2017-03-07T23:17:00Z</dcterms:modified>
</cp:coreProperties>
</file>