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00" w:right="3234"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154f90"/>
          <w:sz w:val="24"/>
          <w:szCs w:val="24"/>
          <w:u w:val="none"/>
          <w:shd w:fill="auto" w:val="clear"/>
          <w:vertAlign w:val="baseline"/>
          <w:rtl w:val="0"/>
        </w:rPr>
        <w:t xml:space="preserve">WISCONSIN STATE REPRESENTATIVE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1623209</wp:posOffset>
            </wp:positionH>
            <wp:positionV relativeFrom="paragraph">
              <wp:posOffset>-61890</wp:posOffset>
            </wp:positionV>
            <wp:extent cx="639549" cy="1005577"/>
            <wp:effectExtent b="0" l="0" r="0" t="0"/>
            <wp:wrapNone/>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9549" cy="1005577"/>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2379217</wp:posOffset>
            </wp:positionH>
            <wp:positionV relativeFrom="paragraph">
              <wp:posOffset>87706</wp:posOffset>
            </wp:positionV>
            <wp:extent cx="971458" cy="457200"/>
            <wp:effectExtent b="0" l="0" r="0" t="0"/>
            <wp:wrapTopAndBottom distB="0" distT="0"/>
            <wp:docPr id="1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971458" cy="4572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3487243</wp:posOffset>
            </wp:positionH>
            <wp:positionV relativeFrom="paragraph">
              <wp:posOffset>83423</wp:posOffset>
            </wp:positionV>
            <wp:extent cx="1521663" cy="466725"/>
            <wp:effectExtent b="0" l="0" r="0" t="0"/>
            <wp:wrapTopAndBottom distB="0" distT="0"/>
            <wp:docPr id="1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21663" cy="46672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ind w:left="720" w:right="720" w:firstLine="0"/>
        <w:rPr>
          <w:sz w:val="24"/>
          <w:szCs w:val="24"/>
        </w:rPr>
      </w:pPr>
      <w:r w:rsidDel="00000000" w:rsidR="00000000" w:rsidRPr="00000000">
        <w:rPr>
          <w:b w:val="1"/>
          <w:sz w:val="24"/>
          <w:szCs w:val="24"/>
          <w:rtl w:val="0"/>
        </w:rPr>
        <w:t xml:space="preserve">FOR IMMEDIATE RELEASE</w:t>
      </w:r>
      <w:r w:rsidDel="00000000" w:rsidR="00000000" w:rsidRPr="00000000">
        <w:rPr>
          <w:sz w:val="24"/>
          <w:szCs w:val="24"/>
          <w:rtl w:val="0"/>
        </w:rPr>
        <w:br w:type="textWrapping"/>
        <w:t xml:space="preserve">Date: November 25, 2023</w:t>
      </w:r>
    </w:p>
    <w:p w:rsidR="00000000" w:rsidDel="00000000" w:rsidP="00000000" w:rsidRDefault="00000000" w:rsidRPr="00000000" w14:paraId="00000009">
      <w:pPr>
        <w:ind w:left="720" w:right="720" w:firstLine="0"/>
        <w:rPr>
          <w:sz w:val="24"/>
          <w:szCs w:val="24"/>
        </w:rPr>
      </w:pPr>
      <w:r w:rsidDel="00000000" w:rsidR="00000000" w:rsidRPr="00000000">
        <w:rPr>
          <w:sz w:val="24"/>
          <w:szCs w:val="24"/>
          <w:rtl w:val="0"/>
        </w:rPr>
        <w:t xml:space="preserve">Contact: Amelia Berendt (608)237-9119</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b w:val="1"/>
          <w:sz w:val="24"/>
          <w:szCs w:val="24"/>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Representative Clancy </w:t>
      </w:r>
      <w:r w:rsidDel="00000000" w:rsidR="00000000" w:rsidRPr="00000000">
        <w:rPr>
          <w:b w:val="1"/>
          <w:rtl w:val="0"/>
        </w:rPr>
        <w:t xml:space="preserve">Responds to Governor Evers’ Statement on Conditions of Confinement</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The changes announced by the Evers’ administration are only a first step</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ind w:left="720" w:right="720" w:firstLine="0"/>
        <w:rPr/>
      </w:pPr>
      <w:r w:rsidDel="00000000" w:rsidR="00000000" w:rsidRPr="00000000">
        <w:rPr>
          <w:rtl w:val="0"/>
        </w:rPr>
        <w:t xml:space="preserve">MADISON, Wis. - Governor Evers announced measures yesterday to start to address the </w:t>
      </w:r>
      <w:hyperlink r:id="rId10">
        <w:r w:rsidDel="00000000" w:rsidR="00000000" w:rsidRPr="00000000">
          <w:rPr>
            <w:color w:val="1155cc"/>
            <w:u w:val="single"/>
            <w:rtl w:val="0"/>
          </w:rPr>
          <w:t xml:space="preserve">unacceptable conditions of confinement</w:t>
        </w:r>
      </w:hyperlink>
      <w:r w:rsidDel="00000000" w:rsidR="00000000" w:rsidRPr="00000000">
        <w:rPr>
          <w:rtl w:val="0"/>
        </w:rPr>
        <w:t xml:space="preserve"> in our State institutions. Democratic lawmakers introduced a </w:t>
      </w:r>
      <w:hyperlink r:id="rId11">
        <w:r w:rsidDel="00000000" w:rsidR="00000000" w:rsidRPr="00000000">
          <w:rPr>
            <w:color w:val="1155cc"/>
            <w:u w:val="single"/>
            <w:rtl w:val="0"/>
          </w:rPr>
          <w:t xml:space="preserve">package of legislation</w:t>
        </w:r>
      </w:hyperlink>
      <w:r w:rsidDel="00000000" w:rsidR="00000000" w:rsidRPr="00000000">
        <w:rPr>
          <w:rtl w:val="0"/>
        </w:rPr>
        <w:t xml:space="preserve"> earlier this month to work to address these concerns. The package included </w:t>
      </w:r>
      <w:r w:rsidDel="00000000" w:rsidR="00000000" w:rsidRPr="00000000">
        <w:rPr>
          <w:rtl w:val="0"/>
        </w:rPr>
        <w:t xml:space="preserve">17 bills to address the current state of conditions and lockdowns in state prisons and county jails by addressing labor rights, personal hygiene, movements and programming, communications, facility modifications, and oversight and transparency.</w:t>
      </w:r>
    </w:p>
    <w:p w:rsidR="00000000" w:rsidDel="00000000" w:rsidP="00000000" w:rsidRDefault="00000000" w:rsidRPr="00000000" w14:paraId="0000000F">
      <w:pPr>
        <w:ind w:left="720" w:right="720" w:firstLine="0"/>
        <w:rPr/>
      </w:pPr>
      <w:r w:rsidDel="00000000" w:rsidR="00000000" w:rsidRPr="00000000">
        <w:rPr>
          <w:rtl w:val="0"/>
        </w:rPr>
      </w:r>
    </w:p>
    <w:p w:rsidR="00000000" w:rsidDel="00000000" w:rsidP="00000000" w:rsidRDefault="00000000" w:rsidRPr="00000000" w14:paraId="00000010">
      <w:pPr>
        <w:ind w:left="720" w:right="720" w:firstLine="0"/>
        <w:rPr/>
      </w:pPr>
      <w:r w:rsidDel="00000000" w:rsidR="00000000" w:rsidRPr="00000000">
        <w:rPr>
          <w:rtl w:val="0"/>
        </w:rPr>
        <w:t xml:space="preserve">Today, at 11 am, advocates from the faith based group </w:t>
      </w:r>
      <w:hyperlink r:id="rId12">
        <w:r w:rsidDel="00000000" w:rsidR="00000000" w:rsidRPr="00000000">
          <w:rPr>
            <w:color w:val="1155cc"/>
            <w:u w:val="single"/>
            <w:rtl w:val="0"/>
          </w:rPr>
          <w:t xml:space="preserve">WISDOM </w:t>
        </w:r>
      </w:hyperlink>
      <w:r w:rsidDel="00000000" w:rsidR="00000000" w:rsidRPr="00000000">
        <w:rPr>
          <w:rtl w:val="0"/>
        </w:rPr>
        <w:t xml:space="preserve">staged a public demonstration against the Department of Corrections in response to the announcement to end the lockdowns and reduce the number of people the state incarcerates. </w:t>
      </w:r>
    </w:p>
    <w:p w:rsidR="00000000" w:rsidDel="00000000" w:rsidP="00000000" w:rsidRDefault="00000000" w:rsidRPr="00000000" w14:paraId="00000011">
      <w:pPr>
        <w:ind w:left="720" w:right="720" w:firstLine="0"/>
        <w:rPr/>
      </w:pPr>
      <w:r w:rsidDel="00000000" w:rsidR="00000000" w:rsidRPr="00000000">
        <w:rPr>
          <w:rtl w:val="0"/>
        </w:rPr>
      </w:r>
    </w:p>
    <w:p w:rsidR="00000000" w:rsidDel="00000000" w:rsidP="00000000" w:rsidRDefault="00000000" w:rsidRPr="00000000" w14:paraId="00000012">
      <w:pPr>
        <w:ind w:left="720" w:right="720" w:firstLine="0"/>
        <w:rPr>
          <w:b w:val="1"/>
        </w:rPr>
      </w:pPr>
      <w:r w:rsidDel="00000000" w:rsidR="00000000" w:rsidRPr="00000000">
        <w:rPr>
          <w:b w:val="1"/>
          <w:rtl w:val="0"/>
        </w:rPr>
        <w:t xml:space="preserve">Representative Clancy (D-19) issued the following statement:</w:t>
      </w:r>
    </w:p>
    <w:p w:rsidR="00000000" w:rsidDel="00000000" w:rsidP="00000000" w:rsidRDefault="00000000" w:rsidRPr="00000000" w14:paraId="00000013">
      <w:pPr>
        <w:ind w:left="720" w:right="720" w:firstLine="0"/>
        <w:rPr>
          <w:b w:val="1"/>
        </w:rPr>
      </w:pPr>
      <w:r w:rsidDel="00000000" w:rsidR="00000000" w:rsidRPr="00000000">
        <w:rPr>
          <w:rtl w:val="0"/>
        </w:rPr>
      </w:r>
    </w:p>
    <w:p w:rsidR="00000000" w:rsidDel="00000000" w:rsidP="00000000" w:rsidRDefault="00000000" w:rsidRPr="00000000" w14:paraId="00000014">
      <w:pPr>
        <w:ind w:left="720" w:right="720" w:firstLine="0"/>
        <w:rPr/>
      </w:pPr>
      <w:r w:rsidDel="00000000" w:rsidR="00000000" w:rsidRPr="00000000">
        <w:rPr>
          <w:b w:val="1"/>
          <w:rtl w:val="0"/>
        </w:rPr>
        <w:t xml:space="preserve">“</w:t>
      </w:r>
      <w:r w:rsidDel="00000000" w:rsidR="00000000" w:rsidRPr="00000000">
        <w:rPr>
          <w:rtl w:val="0"/>
        </w:rPr>
        <w:t xml:space="preserve">I am grateful that the Governor has seen the dire conditions in our state correctional institutions and has responded in good faith to our package of legislation and the concerns behind them with administrative effort. However, the package was created based on the lived experiences of the people we incarcerate. The stakes are too high not to have a more comprehensive and immediate response to these needs.</w:t>
      </w:r>
    </w:p>
    <w:p w:rsidR="00000000" w:rsidDel="00000000" w:rsidP="00000000" w:rsidRDefault="00000000" w:rsidRPr="00000000" w14:paraId="00000015">
      <w:pPr>
        <w:ind w:left="720" w:right="720" w:firstLine="0"/>
        <w:rPr/>
      </w:pPr>
      <w:r w:rsidDel="00000000" w:rsidR="00000000" w:rsidRPr="00000000">
        <w:rPr>
          <w:rtl w:val="0"/>
        </w:rPr>
      </w:r>
    </w:p>
    <w:p w:rsidR="00000000" w:rsidDel="00000000" w:rsidP="00000000" w:rsidRDefault="00000000" w:rsidRPr="00000000" w14:paraId="00000016">
      <w:pPr>
        <w:ind w:left="720" w:right="720" w:firstLine="0"/>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t xml:space="preserve">Advocates at the rally today are not optimistic about the Governor's announcement and want to see the Governor</w:t>
      </w:r>
      <w:hyperlink r:id="rId13">
        <w:r w:rsidDel="00000000" w:rsidR="00000000" w:rsidRPr="00000000">
          <w:rPr>
            <w:color w:val="1155cc"/>
            <w:u w:val="single"/>
            <w:rtl w:val="0"/>
          </w:rPr>
          <w:t xml:space="preserve"> fulfill his promise to reduce incarceration</w:t>
        </w:r>
      </w:hyperlink>
      <w:r w:rsidDel="00000000" w:rsidR="00000000" w:rsidRPr="00000000">
        <w:rPr>
          <w:rtl w:val="0"/>
        </w:rPr>
        <w:t xml:space="preserve">. I remain in solidarity with them to hold the Governor’s office and the legislature accountable for the improvement of conditions in our state institutions.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Title"/>
        <w:ind w:left="0" w:firstLine="0"/>
        <w:rPr/>
      </w:pPr>
      <w:r w:rsidDel="00000000" w:rsidR="00000000" w:rsidRPr="00000000">
        <w:rPr>
          <w:sz w:val="20"/>
          <w:szCs w:val="20"/>
          <w:rtl w:val="0"/>
        </w:rPr>
        <w:t xml:space="preserve">                                                     </w:t>
      </w:r>
      <w:r w:rsidDel="00000000" w:rsidR="00000000" w:rsidRPr="00000000">
        <w:rPr>
          <w:color w:val="43a147"/>
          <w:rtl w:val="0"/>
        </w:rPr>
        <w:t xml:space="preserve">19TH ASSEMBLY DISTRICT</w:t>
      </w:r>
      <w:r w:rsidDel="00000000" w:rsidR="00000000" w:rsidRPr="00000000">
        <w:rPr>
          <w:rtl w:val="0"/>
        </w:rPr>
      </w:r>
    </w:p>
    <w:p w:rsidR="00000000" w:rsidDel="00000000" w:rsidP="00000000" w:rsidRDefault="00000000" w:rsidRPr="00000000" w14:paraId="00000022">
      <w:pPr>
        <w:tabs>
          <w:tab w:val="left" w:leader="none" w:pos="3587"/>
          <w:tab w:val="left" w:leader="none" w:pos="5582"/>
          <w:tab w:val="left" w:leader="none" w:pos="7563"/>
        </w:tabs>
        <w:spacing w:before="82" w:lineRule="auto"/>
        <w:ind w:right="12"/>
        <w:jc w:val="center"/>
        <w:rPr>
          <w:sz w:val="18"/>
          <w:szCs w:val="18"/>
        </w:rPr>
      </w:pPr>
      <w:r w:rsidDel="00000000" w:rsidR="00000000" w:rsidRPr="00000000">
        <w:rPr>
          <w:color w:val="154f90"/>
          <w:sz w:val="20"/>
          <w:szCs w:val="20"/>
          <w:rtl w:val="0"/>
        </w:rPr>
        <w:t xml:space="preserve">STATE CAPITOL </w:t>
      </w:r>
      <w:r w:rsidDel="00000000" w:rsidR="00000000" w:rsidRPr="00000000">
        <w:rPr>
          <w:color w:val="154f90"/>
          <w:sz w:val="18"/>
          <w:szCs w:val="18"/>
          <w:rtl w:val="0"/>
        </w:rPr>
        <w:t xml:space="preserve">P.O. Box 8952, Madison, WI 53708 / </w:t>
      </w:r>
      <w:r w:rsidDel="00000000" w:rsidR="00000000" w:rsidRPr="00000000">
        <w:rPr>
          <w:color w:val="154f90"/>
          <w:sz w:val="20"/>
          <w:szCs w:val="20"/>
          <w:rtl w:val="0"/>
        </w:rPr>
        <w:t xml:space="preserve">TELEPHONE </w:t>
      </w:r>
      <w:r w:rsidDel="00000000" w:rsidR="00000000" w:rsidRPr="00000000">
        <w:rPr>
          <w:color w:val="154f90"/>
          <w:sz w:val="18"/>
          <w:szCs w:val="18"/>
          <w:rtl w:val="0"/>
        </w:rPr>
        <w:t xml:space="preserve">(608) 237-9119/ </w:t>
      </w:r>
      <w:r w:rsidDel="00000000" w:rsidR="00000000" w:rsidRPr="00000000">
        <w:rPr>
          <w:color w:val="154f90"/>
          <w:sz w:val="20"/>
          <w:szCs w:val="20"/>
          <w:rtl w:val="0"/>
        </w:rPr>
        <w:t xml:space="preserve">TOLL FREE </w:t>
      </w:r>
      <w:r w:rsidDel="00000000" w:rsidR="00000000" w:rsidRPr="00000000">
        <w:rPr>
          <w:color w:val="154f90"/>
          <w:sz w:val="18"/>
          <w:szCs w:val="18"/>
          <w:rtl w:val="0"/>
        </w:rPr>
        <w:t xml:space="preserve">(888) 534-0019 / </w:t>
      </w:r>
      <w:r w:rsidDel="00000000" w:rsidR="00000000" w:rsidRPr="00000000">
        <w:rPr>
          <w:color w:val="154f90"/>
          <w:sz w:val="20"/>
          <w:szCs w:val="20"/>
          <w:rtl w:val="0"/>
        </w:rPr>
        <w:t xml:space="preserve">FAX </w:t>
      </w:r>
      <w:r w:rsidDel="00000000" w:rsidR="00000000" w:rsidRPr="00000000">
        <w:rPr>
          <w:color w:val="154f90"/>
          <w:sz w:val="18"/>
          <w:szCs w:val="18"/>
          <w:rtl w:val="0"/>
        </w:rPr>
        <w:t xml:space="preserve">(608) 282-3619</w:t>
      </w:r>
      <w:r w:rsidDel="00000000" w:rsidR="00000000" w:rsidRPr="00000000">
        <w:rPr>
          <w:rtl w:val="0"/>
        </w:rPr>
      </w:r>
    </w:p>
    <w:p w:rsidR="00000000" w:rsidDel="00000000" w:rsidP="00000000" w:rsidRDefault="00000000" w:rsidRPr="00000000" w14:paraId="00000023">
      <w:pPr>
        <w:tabs>
          <w:tab w:val="left" w:leader="none" w:pos="3120"/>
          <w:tab w:val="left" w:leader="none" w:pos="6985"/>
          <w:tab w:val="left" w:leader="none" w:pos="8670"/>
        </w:tabs>
        <w:spacing w:before="28" w:lineRule="auto"/>
        <w:ind w:right="8"/>
        <w:jc w:val="center"/>
        <w:rPr>
          <w:sz w:val="10"/>
          <w:szCs w:val="10"/>
        </w:rPr>
      </w:pPr>
      <w:r w:rsidDel="00000000" w:rsidR="00000000" w:rsidRPr="00000000">
        <w:rPr>
          <w:color w:val="154f90"/>
          <w:sz w:val="20"/>
          <w:szCs w:val="20"/>
          <w:rtl w:val="0"/>
        </w:rPr>
        <w:t xml:space="preserve">EMAIL </w:t>
      </w:r>
      <w:r w:rsidDel="00000000" w:rsidR="00000000" w:rsidRPr="00000000">
        <w:rPr>
          <w:color w:val="154f90"/>
          <w:sz w:val="18"/>
          <w:szCs w:val="18"/>
          <w:rtl w:val="0"/>
        </w:rPr>
        <w:t xml:space="preserve">rep.clancy@ legis.wisconsin.gov / </w:t>
      </w:r>
      <w:r w:rsidDel="00000000" w:rsidR="00000000" w:rsidRPr="00000000">
        <w:rPr>
          <w:color w:val="154f90"/>
          <w:sz w:val="20"/>
          <w:szCs w:val="20"/>
          <w:rtl w:val="0"/>
        </w:rPr>
        <w:t xml:space="preserve">FACEBOOK </w:t>
      </w:r>
      <w:r w:rsidDel="00000000" w:rsidR="00000000" w:rsidRPr="00000000">
        <w:rPr>
          <w:color w:val="154f90"/>
          <w:sz w:val="18"/>
          <w:szCs w:val="18"/>
          <w:rtl w:val="0"/>
        </w:rPr>
        <w:t xml:space="preserve">RepClancy / </w:t>
      </w:r>
      <w:r w:rsidDel="00000000" w:rsidR="00000000" w:rsidRPr="00000000">
        <w:rPr>
          <w:color w:val="154f90"/>
          <w:sz w:val="20"/>
          <w:szCs w:val="20"/>
          <w:rtl w:val="0"/>
        </w:rPr>
        <w:t xml:space="preserve">TWITTER  </w:t>
      </w:r>
      <w:r w:rsidDel="00000000" w:rsidR="00000000" w:rsidRPr="00000000">
        <w:rPr>
          <w:color w:val="154f90"/>
          <w:sz w:val="18"/>
          <w:szCs w:val="18"/>
          <w:rtl w:val="0"/>
        </w:rPr>
        <w:t xml:space="preserve">@ RyanClancyWI</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2637282</wp:posOffset>
            </wp:positionH>
            <wp:positionV relativeFrom="paragraph">
              <wp:posOffset>71563</wp:posOffset>
            </wp:positionV>
            <wp:extent cx="351862" cy="97916"/>
            <wp:effectExtent b="0" l="0" r="0" t="0"/>
            <wp:wrapNone/>
            <wp:docPr id="1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51862" cy="97916"/>
                    </a:xfrm>
                    <a:prstGeom prst="rect"/>
                    <a:ln/>
                  </pic:spPr>
                </pic:pic>
              </a:graphicData>
            </a:graphic>
          </wp:anchor>
        </w:drawing>
      </w:r>
    </w:p>
    <w:sectPr>
      <w:pgSz w:h="15840" w:w="12240" w:orient="portrait"/>
      <w:pgMar w:bottom="0" w:top="620" w:left="760" w:right="7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9" w:lineRule="auto"/>
      <w:ind w:left="3217" w:right="3234"/>
      <w:jc w:val="center"/>
    </w:pPr>
    <w:rPr>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9" w:lineRule="auto"/>
      <w:ind w:left="3217" w:right="3234"/>
      <w:jc w:val="center"/>
    </w:pPr>
    <w:rPr>
      <w:sz w:val="30"/>
      <w:szCs w:val="30"/>
    </w:rPr>
  </w:style>
  <w:style w:type="paragraph" w:styleId="Normal" w:default="1">
    <w:name w:val="Normal"/>
    <w:uiPriority w:val="1"/>
    <w:qFormat w:val="1"/>
    <w:rPr>
      <w:rFonts w:ascii="Trebuchet MS" w:cs="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
    <w:qFormat w:val="1"/>
    <w:pPr>
      <w:spacing w:before="79"/>
      <w:ind w:left="3217" w:right="3234"/>
      <w:jc w:val="center"/>
    </w:pPr>
    <w:rPr>
      <w:sz w:val="30"/>
      <w:szCs w:val="3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55E4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55E42"/>
    <w:rPr>
      <w:rFonts w:ascii="Segoe UI" w:cs="Segoe UI" w:eastAsia="Trebuchet MS" w:hAnsi="Segoe UI"/>
      <w:sz w:val="18"/>
      <w:szCs w:val="18"/>
    </w:rPr>
  </w:style>
  <w:style w:type="character" w:styleId="Hyperlink">
    <w:name w:val="Hyperlink"/>
    <w:basedOn w:val="DefaultParagraphFont"/>
    <w:uiPriority w:val="99"/>
    <w:unhideWhenUsed w:val="1"/>
    <w:rsid w:val="006E593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HtimfAxnXvTEMPyXGxGCX8nxvZbkmlWZVu8OZK2DcAU/edit?usp=sharing" TargetMode="External"/><Relationship Id="rId10" Type="http://schemas.openxmlformats.org/officeDocument/2006/relationships/hyperlink" Target="https://www.nytimes.com/2023/08/19/us/wisconsin-prison-lockdown.html" TargetMode="External"/><Relationship Id="rId13" Type="http://schemas.openxmlformats.org/officeDocument/2006/relationships/hyperlink" Target="https://wisconsinwatch.org/2019/06/hard-road-ahead-for-gov-tony-evers-promise-to-slash-wisconsin-prison-population/" TargetMode="External"/><Relationship Id="rId12" Type="http://schemas.openxmlformats.org/officeDocument/2006/relationships/hyperlink" Target="https://wisdomwisconsi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0vBp6nSafSmn8SNUDC5tfEb2UQ==">CgMxLjA4AHIhMTdSVUt2RFpONU1pUjUtd3VBWHl1Nm5uU0V6MWZLMmh4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2023-02-13T20:09:00Z</dcterms:created>
  <dc:creator>Berendt, Amelia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2023-01-15T00:00:00Z</vt:filetime>
  </property>
  <property fmtid="{D5CDD505-2E9C-101B-9397-08002B2CF9AE}" pid="3" name="Creator">
    <vt:lpwstr>Adobe InDesign 18.1 (Windows)</vt:lpwstr>
  </property>
  <property fmtid="{D5CDD505-2E9C-101B-9397-08002B2CF9AE}" pid="4" name="LastSaved">
    <vt:filetime>2023-01-24T00:00:00Z</vt:filetime>
  </property>
  <property fmtid="{D5CDD505-2E9C-101B-9397-08002B2CF9AE}" pid="5" name="Producer">
    <vt:lpwstr>Adobe PDF Library 17.0</vt:lpwstr>
  </property>
</Properties>
</file>