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FOR IMMEDIATE RELEASE</w:t>
      </w:r>
    </w:p>
    <w:p w:rsidR="00000000" w:rsidDel="00000000" w:rsidP="00000000" w:rsidRDefault="00000000" w:rsidRPr="00000000" w14:paraId="00000003">
      <w:pPr>
        <w:rPr/>
      </w:pPr>
      <w:r w:rsidDel="00000000" w:rsidR="00000000" w:rsidRPr="00000000">
        <w:rPr>
          <w:rtl w:val="0"/>
        </w:rPr>
        <w:t xml:space="preserve">October 3, 2023</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Contact: Office of Clinton Anderson, (608) 237-9145</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tl w:val="0"/>
        </w:rPr>
        <w:t xml:space="preserve">Assembly Dems Class of 2023 Introduce Automatic Voter Registration Bill</w:t>
      </w:r>
      <w:r w:rsidDel="00000000" w:rsidR="00000000" w:rsidRPr="00000000">
        <w:rPr>
          <w:rtl w:val="0"/>
        </w:rPr>
      </w:r>
    </w:p>
    <w:p w:rsidR="00000000" w:rsidDel="00000000" w:rsidP="00000000" w:rsidRDefault="00000000" w:rsidRPr="00000000" w14:paraId="00000007">
      <w:pPr>
        <w:jc w:val="center"/>
        <w:rPr>
          <w:i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Madison, Wis. - Today, the Assembly Dems Class of 2023, along with Senator Jeff Smith, introduced LRB-4200, which creates an Automatic Voter Registration system in Wisconsin.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t>
      </w:r>
      <w:r w:rsidDel="00000000" w:rsidR="00000000" w:rsidRPr="00000000">
        <w:rPr>
          <w:rtl w:val="0"/>
        </w:rPr>
        <w:t xml:space="preserve">The heart of our democracy rests on the ability of all citizens to participate in free and fair elections. Any barrier to a citizen’s participation, however small, is also a barrier to democracy. Many residents in rural and urban parts of Wisconsin struggle to get registered.  Automatic Voter Registration is one way to ensure everyone has access to the most basic American right – voting,” said Assembly Dems Class of 2023.</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Rep. Clinton Anderson (D-45 Beloit)</w:t>
        <w:tab/>
      </w:r>
    </w:p>
    <w:p w:rsidR="00000000" w:rsidDel="00000000" w:rsidP="00000000" w:rsidRDefault="00000000" w:rsidRPr="00000000" w14:paraId="0000000E">
      <w:pPr>
        <w:ind w:left="0" w:firstLine="0"/>
        <w:rPr/>
      </w:pPr>
      <w:r w:rsidDel="00000000" w:rsidR="00000000" w:rsidRPr="00000000">
        <w:rPr>
          <w:rtl w:val="0"/>
        </w:rPr>
        <w:t xml:space="preserve">Rep. Mike Bare (D-80 Verona)</w:t>
        <w:tab/>
      </w:r>
    </w:p>
    <w:p w:rsidR="00000000" w:rsidDel="00000000" w:rsidP="00000000" w:rsidRDefault="00000000" w:rsidRPr="00000000" w14:paraId="0000000F">
      <w:pPr>
        <w:ind w:left="0" w:firstLine="0"/>
        <w:rPr/>
      </w:pPr>
      <w:r w:rsidDel="00000000" w:rsidR="00000000" w:rsidRPr="00000000">
        <w:rPr>
          <w:rtl w:val="0"/>
        </w:rPr>
        <w:t xml:space="preserve">Rep. Ryan Clancy (D-19 Milwaukee)</w:t>
      </w: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t xml:space="preserve">Rep. Jenna Jacobson (D-43 Oregon)</w:t>
        <w:tab/>
        <w:tab/>
      </w:r>
    </w:p>
    <w:p w:rsidR="00000000" w:rsidDel="00000000" w:rsidP="00000000" w:rsidRDefault="00000000" w:rsidRPr="00000000" w14:paraId="00000011">
      <w:pPr>
        <w:ind w:left="0" w:firstLine="0"/>
        <w:rPr/>
      </w:pPr>
      <w:r w:rsidDel="00000000" w:rsidR="00000000" w:rsidRPr="00000000">
        <w:rPr>
          <w:rtl w:val="0"/>
        </w:rPr>
        <w:t xml:space="preserve">Rep. Alex Joers (D-79 Middleton)</w:t>
      </w:r>
    </w:p>
    <w:p w:rsidR="00000000" w:rsidDel="00000000" w:rsidP="00000000" w:rsidRDefault="00000000" w:rsidRPr="00000000" w14:paraId="00000012">
      <w:pPr>
        <w:ind w:left="0" w:firstLine="0"/>
        <w:rPr/>
      </w:pPr>
      <w:r w:rsidDel="00000000" w:rsidR="00000000" w:rsidRPr="00000000">
        <w:rPr>
          <w:rtl w:val="0"/>
        </w:rPr>
        <w:t xml:space="preserve">Rep. Darrin Madison (D-10 Milwaukee)</w:t>
        <w:tab/>
        <w:tab/>
      </w:r>
    </w:p>
    <w:p w:rsidR="00000000" w:rsidDel="00000000" w:rsidP="00000000" w:rsidRDefault="00000000" w:rsidRPr="00000000" w14:paraId="00000013">
      <w:pPr>
        <w:ind w:left="0" w:firstLine="0"/>
        <w:rPr/>
      </w:pPr>
      <w:r w:rsidDel="00000000" w:rsidR="00000000" w:rsidRPr="00000000">
        <w:rPr>
          <w:rtl w:val="0"/>
        </w:rPr>
        <w:t xml:space="preserve">Rep. Lori Palmeri (D-54 Oshkosh)</w:t>
      </w:r>
    </w:p>
    <w:p w:rsidR="00000000" w:rsidDel="00000000" w:rsidP="00000000" w:rsidRDefault="00000000" w:rsidRPr="00000000" w14:paraId="00000014">
      <w:pPr>
        <w:ind w:left="0" w:firstLine="0"/>
        <w:rPr/>
      </w:pPr>
      <w:r w:rsidDel="00000000" w:rsidR="00000000" w:rsidRPr="00000000">
        <w:rPr>
          <w:rtl w:val="0"/>
        </w:rPr>
        <w:t xml:space="preserve">Rep. Melissa Ratcliff (D-46 Cottage Grove)</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t xml:space="preserve">###</w:t>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left"/>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drawing>
        <wp:inline distB="114300" distT="114300" distL="114300" distR="114300">
          <wp:extent cx="5943600" cy="1295400"/>
          <wp:effectExtent b="0" l="0" r="0" t="0"/>
          <wp:docPr id="1" name="image1.png"/>
          <a:graphic>
            <a:graphicData uri="http://schemas.openxmlformats.org/drawingml/2006/picture">
              <pic:pic>
                <pic:nvPicPr>
                  <pic:cNvPr id="0" name="image1.png"/>
                  <pic:cNvPicPr preferRelativeResize="0"/>
                </pic:nvPicPr>
                <pic:blipFill>
                  <a:blip r:embed="rId1"/>
                  <a:srcRect b="80364" l="0" r="-1052" t="2626"/>
                  <a:stretch>
                    <a:fillRect/>
                  </a:stretch>
                </pic:blipFill>
                <pic:spPr>
                  <a:xfrm>
                    <a:off x="0" y="0"/>
                    <a:ext cx="5943600" cy="1295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