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1" w:rsidRPr="003166F4" w:rsidRDefault="00645A12" w:rsidP="00645A12">
      <w:pPr>
        <w:tabs>
          <w:tab w:val="left" w:pos="9393"/>
        </w:tabs>
        <w:ind w:left="720"/>
        <w:rPr>
          <w:rFonts w:ascii="Times New Roman" w:hAnsi="Times New Roman" w:cs="Times New Roman"/>
          <w:b/>
          <w:color w:val="000000" w:themeColor="text1"/>
        </w:rPr>
      </w:pPr>
      <w:r w:rsidRPr="003166F4">
        <w:rPr>
          <w:rFonts w:ascii="Times New Roman" w:hAnsi="Times New Roman" w:cs="Times New Roman"/>
          <w:b/>
          <w:color w:val="000000" w:themeColor="text1"/>
        </w:rPr>
        <w:tab/>
      </w:r>
    </w:p>
    <w:p w:rsidR="00156C91" w:rsidRDefault="00156C91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3166F4" w:rsidRPr="003166F4" w:rsidRDefault="003166F4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1800BA" w:rsidRPr="00AA6B54" w:rsidRDefault="001800BA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B54" w:rsidRPr="00AA6B54" w:rsidRDefault="00AA6B54" w:rsidP="00AA6B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FOR IMMEDIATE RELEASE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Pr="00AA6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CONTACT:  REP. TRAVIS TRANEL</w:t>
      </w:r>
    </w:p>
    <w:p w:rsidR="00AA6B54" w:rsidRPr="00AA6B54" w:rsidRDefault="00AA6B54" w:rsidP="00AA6B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6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July 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2021               </w:t>
      </w:r>
      <w:r w:rsidRPr="00AA6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Pr="00AA6B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(608) 266-1170</w:t>
      </w:r>
    </w:p>
    <w:p w:rsidR="001A09C5" w:rsidRPr="00AA6B54" w:rsidRDefault="001A09C5" w:rsidP="00AA6B5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515B6" w:rsidRPr="00A515B6" w:rsidRDefault="00A515B6" w:rsidP="00A515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Rep. Tranel Statement on State Budget being signed into Law</w:t>
      </w:r>
    </w:p>
    <w:p w:rsidR="00A515B6" w:rsidRPr="00A515B6" w:rsidRDefault="00A515B6" w:rsidP="00A515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6B54" w:rsidRDefault="00A515B6" w:rsidP="00A515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15B6">
        <w:rPr>
          <w:rFonts w:ascii="Times New Roman" w:hAnsi="Times New Roman" w:cs="Times New Roman"/>
          <w:color w:val="000000" w:themeColor="text1"/>
          <w:sz w:val="24"/>
          <w:szCs w:val="24"/>
        </w:rPr>
        <w:t>State Representative Travis Tranel (R – Cuba City) released the following statement regarding the signing of the 2021-23 Wisconsin State Budget by Governor Evers today.</w:t>
      </w:r>
    </w:p>
    <w:p w:rsidR="00A515B6" w:rsidRPr="00A515B6" w:rsidRDefault="00A515B6" w:rsidP="00A515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B54" w:rsidRDefault="00850C0A" w:rsidP="00AA6B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C0A">
        <w:rPr>
          <w:rFonts w:ascii="Times New Roman" w:hAnsi="Times New Roman" w:cs="Times New Roman"/>
          <w:color w:val="000000" w:themeColor="text1"/>
          <w:sz w:val="24"/>
          <w:szCs w:val="24"/>
        </w:rPr>
        <w:t>“The Legislature passed a great bipartisan state budget that included significant tax cuts that</w:t>
      </w:r>
      <w:r w:rsidR="001A09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</w:t>
      </w:r>
      <w:r w:rsidRPr="0085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benefit middle class families and small businesses across Wisconsin, who have struggled during the past year.  It will save the avera</w:t>
      </w:r>
      <w:r w:rsidR="006D6F3D">
        <w:rPr>
          <w:rFonts w:ascii="Times New Roman" w:hAnsi="Times New Roman" w:cs="Times New Roman"/>
          <w:color w:val="000000" w:themeColor="text1"/>
          <w:sz w:val="24"/>
          <w:szCs w:val="24"/>
        </w:rPr>
        <w:t>ge Wisconsin family about $1,200</w:t>
      </w:r>
      <w:r w:rsidRPr="00850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next 2 years.  The budget invests significantly in our shared priorities like rural broadband, nursing homes, health care workers, hospitals, schools, and local roads.  The Legislature did a great job crafting a budget that was reasonable, responsible, and invested in our state’s top priorities.  Including federal funds, our schools will be seeing a record $3.2 billion increase, which is significantly more than the $655 million they received last budget.  I’m glad Governor Evers decided to do the right thing and si</w:t>
      </w:r>
      <w:r w:rsidR="003B5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gn this well-crafted </w:t>
      </w:r>
      <w:r w:rsidRPr="00850C0A">
        <w:rPr>
          <w:rFonts w:ascii="Times New Roman" w:hAnsi="Times New Roman" w:cs="Times New Roman"/>
          <w:color w:val="000000" w:themeColor="text1"/>
          <w:sz w:val="24"/>
          <w:szCs w:val="24"/>
        </w:rPr>
        <w:t>budget.”</w:t>
      </w:r>
    </w:p>
    <w:p w:rsidR="003D037A" w:rsidRDefault="003D037A" w:rsidP="00AA6B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37A" w:rsidRDefault="003D037A" w:rsidP="00AA6B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37A">
        <w:rPr>
          <w:rFonts w:ascii="Times New Roman" w:hAnsi="Times New Roman" w:cs="Times New Roman"/>
          <w:color w:val="000000" w:themeColor="text1"/>
          <w:sz w:val="24"/>
          <w:szCs w:val="24"/>
        </w:rPr>
        <w:t>Assembly Bill 68, which is now known as 2021 Act 58, passed both houses of the state legislature last week with a historic bipartisan vote.  The</w:t>
      </w:r>
      <w:r w:rsidR="00427A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bill received 64 votes in the S</w:t>
      </w:r>
      <w:r w:rsidRPr="003D037A">
        <w:rPr>
          <w:rFonts w:ascii="Times New Roman" w:hAnsi="Times New Roman" w:cs="Times New Roman"/>
          <w:color w:val="000000" w:themeColor="text1"/>
          <w:sz w:val="24"/>
          <w:szCs w:val="24"/>
        </w:rPr>
        <w:t>tat</w:t>
      </w:r>
      <w:r w:rsidR="00427A34">
        <w:rPr>
          <w:rFonts w:ascii="Times New Roman" w:hAnsi="Times New Roman" w:cs="Times New Roman"/>
          <w:color w:val="000000" w:themeColor="text1"/>
          <w:sz w:val="24"/>
          <w:szCs w:val="24"/>
        </w:rPr>
        <w:t>e Assembly and 23 votes in the S</w:t>
      </w:r>
      <w:r w:rsidRPr="003D037A">
        <w:rPr>
          <w:rFonts w:ascii="Times New Roman" w:hAnsi="Times New Roman" w:cs="Times New Roman"/>
          <w:color w:val="000000" w:themeColor="text1"/>
          <w:sz w:val="24"/>
          <w:szCs w:val="24"/>
        </w:rPr>
        <w:t>tate Senate.  This the most votes received on any state budget in a generation.</w:t>
      </w:r>
    </w:p>
    <w:p w:rsidR="00850C0A" w:rsidRPr="00AA6B54" w:rsidRDefault="00850C0A" w:rsidP="00AA6B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B2A" w:rsidRPr="00AA6B54" w:rsidRDefault="00AA6B54" w:rsidP="00AA6B5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B54">
        <w:rPr>
          <w:rFonts w:ascii="Times New Roman" w:hAnsi="Times New Roman" w:cs="Times New Roman"/>
          <w:color w:val="000000" w:themeColor="text1"/>
          <w:sz w:val="24"/>
          <w:szCs w:val="24"/>
        </w:rPr>
        <w:t>###</w:t>
      </w:r>
    </w:p>
    <w:sectPr w:rsidR="00A57B2A" w:rsidRPr="00AA6B54" w:rsidSect="00CE4F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AB" w:rsidRDefault="003037AB" w:rsidP="00603C1B">
      <w:pPr>
        <w:spacing w:after="0" w:line="240" w:lineRule="auto"/>
      </w:pPr>
      <w:r>
        <w:separator/>
      </w:r>
    </w:p>
  </w:endnote>
  <w:endnote w:type="continuationSeparator" w:id="0">
    <w:p w:rsidR="003037AB" w:rsidRDefault="003037AB" w:rsidP="0060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AB" w:rsidRDefault="003037AB" w:rsidP="00603C1B">
      <w:pPr>
        <w:spacing w:after="0" w:line="240" w:lineRule="auto"/>
      </w:pPr>
      <w:r>
        <w:separator/>
      </w:r>
    </w:p>
  </w:footnote>
  <w:footnote w:type="continuationSeparator" w:id="0">
    <w:p w:rsidR="003037AB" w:rsidRDefault="003037AB" w:rsidP="0060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1B" w:rsidRDefault="00603C1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292100</wp:posOffset>
          </wp:positionH>
          <wp:positionV relativeFrom="page">
            <wp:posOffset>135890</wp:posOffset>
          </wp:positionV>
          <wp:extent cx="6297930" cy="1234440"/>
          <wp:effectExtent l="0" t="0" r="7620" b="3810"/>
          <wp:wrapNone/>
          <wp:docPr id="1" name="Picture 1" descr="Tranel_e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el_e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1"/>
    <w:rsid w:val="00007B94"/>
    <w:rsid w:val="000711CF"/>
    <w:rsid w:val="000A4473"/>
    <w:rsid w:val="000C425F"/>
    <w:rsid w:val="000D1611"/>
    <w:rsid w:val="000D66CF"/>
    <w:rsid w:val="000F262C"/>
    <w:rsid w:val="001325BF"/>
    <w:rsid w:val="00156C91"/>
    <w:rsid w:val="00166922"/>
    <w:rsid w:val="001800BA"/>
    <w:rsid w:val="001A09C5"/>
    <w:rsid w:val="001C27B2"/>
    <w:rsid w:val="001F569B"/>
    <w:rsid w:val="00211D49"/>
    <w:rsid w:val="002378E5"/>
    <w:rsid w:val="002503CD"/>
    <w:rsid w:val="002577AC"/>
    <w:rsid w:val="00264F3D"/>
    <w:rsid w:val="00280131"/>
    <w:rsid w:val="003037AB"/>
    <w:rsid w:val="003166F4"/>
    <w:rsid w:val="00325F3D"/>
    <w:rsid w:val="00326D40"/>
    <w:rsid w:val="00377F86"/>
    <w:rsid w:val="003B5838"/>
    <w:rsid w:val="003D037A"/>
    <w:rsid w:val="003E661B"/>
    <w:rsid w:val="004012C7"/>
    <w:rsid w:val="00427A34"/>
    <w:rsid w:val="004345CB"/>
    <w:rsid w:val="00487F9D"/>
    <w:rsid w:val="004B06FC"/>
    <w:rsid w:val="004C5406"/>
    <w:rsid w:val="004F756F"/>
    <w:rsid w:val="0052156D"/>
    <w:rsid w:val="00541719"/>
    <w:rsid w:val="005574E0"/>
    <w:rsid w:val="00571118"/>
    <w:rsid w:val="005A19C2"/>
    <w:rsid w:val="005C4CBC"/>
    <w:rsid w:val="005C5039"/>
    <w:rsid w:val="00600AAA"/>
    <w:rsid w:val="00601B52"/>
    <w:rsid w:val="00603C1B"/>
    <w:rsid w:val="006323A4"/>
    <w:rsid w:val="00645A12"/>
    <w:rsid w:val="006C549F"/>
    <w:rsid w:val="006D6F3D"/>
    <w:rsid w:val="00716601"/>
    <w:rsid w:val="007178CB"/>
    <w:rsid w:val="00740E59"/>
    <w:rsid w:val="00750B7E"/>
    <w:rsid w:val="007555A2"/>
    <w:rsid w:val="007D47F2"/>
    <w:rsid w:val="008220C9"/>
    <w:rsid w:val="008404BC"/>
    <w:rsid w:val="00850C0A"/>
    <w:rsid w:val="008671F8"/>
    <w:rsid w:val="00874CA0"/>
    <w:rsid w:val="008E459B"/>
    <w:rsid w:val="009260A7"/>
    <w:rsid w:val="00950260"/>
    <w:rsid w:val="00984B95"/>
    <w:rsid w:val="0099242B"/>
    <w:rsid w:val="009D023A"/>
    <w:rsid w:val="00A515B6"/>
    <w:rsid w:val="00A57B2A"/>
    <w:rsid w:val="00AA6B54"/>
    <w:rsid w:val="00AB6378"/>
    <w:rsid w:val="00B1469C"/>
    <w:rsid w:val="00B37F28"/>
    <w:rsid w:val="00B555D4"/>
    <w:rsid w:val="00B91CCC"/>
    <w:rsid w:val="00BB4F0B"/>
    <w:rsid w:val="00BB7B2C"/>
    <w:rsid w:val="00BD77C3"/>
    <w:rsid w:val="00C51ADB"/>
    <w:rsid w:val="00C76653"/>
    <w:rsid w:val="00C91862"/>
    <w:rsid w:val="00CB228A"/>
    <w:rsid w:val="00CC0E15"/>
    <w:rsid w:val="00CE4F48"/>
    <w:rsid w:val="00CF048C"/>
    <w:rsid w:val="00CF12B1"/>
    <w:rsid w:val="00D05C26"/>
    <w:rsid w:val="00D25212"/>
    <w:rsid w:val="00D309C0"/>
    <w:rsid w:val="00D3405F"/>
    <w:rsid w:val="00D475CB"/>
    <w:rsid w:val="00D6714A"/>
    <w:rsid w:val="00DA439D"/>
    <w:rsid w:val="00DE69AC"/>
    <w:rsid w:val="00E12C38"/>
    <w:rsid w:val="00E76ED0"/>
    <w:rsid w:val="00E94D51"/>
    <w:rsid w:val="00EA1169"/>
    <w:rsid w:val="00EB5534"/>
    <w:rsid w:val="00F16FDC"/>
    <w:rsid w:val="00F41C22"/>
    <w:rsid w:val="00F50CBE"/>
    <w:rsid w:val="00F55D5F"/>
    <w:rsid w:val="00F70A6E"/>
    <w:rsid w:val="00F838FD"/>
    <w:rsid w:val="00FA504F"/>
    <w:rsid w:val="00FA655C"/>
    <w:rsid w:val="00FC1DEF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EBAA7C"/>
  <w15:docId w15:val="{5C91A920-6E24-4722-808F-6451F17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1B"/>
  </w:style>
  <w:style w:type="paragraph" w:styleId="Footer">
    <w:name w:val="footer"/>
    <w:basedOn w:val="Normal"/>
    <w:link w:val="Foot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1B"/>
  </w:style>
  <w:style w:type="paragraph" w:styleId="BalloonText">
    <w:name w:val="Balloon Text"/>
    <w:basedOn w:val="Normal"/>
    <w:link w:val="BalloonTextChar"/>
    <w:uiPriority w:val="99"/>
    <w:semiHidden/>
    <w:unhideWhenUsed/>
    <w:rsid w:val="00D0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7C03-A4FB-4FBD-BFC5-78D4B377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Curry, Jeff</dc:creator>
  <cp:lastModifiedBy>Minneci, Jon</cp:lastModifiedBy>
  <cp:revision>26</cp:revision>
  <cp:lastPrinted>2021-07-08T17:11:00Z</cp:lastPrinted>
  <dcterms:created xsi:type="dcterms:W3CDTF">2021-07-08T16:50:00Z</dcterms:created>
  <dcterms:modified xsi:type="dcterms:W3CDTF">2021-07-08T17:17:00Z</dcterms:modified>
</cp:coreProperties>
</file>